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F60D" w14:textId="22D84BAA" w:rsidR="00047796" w:rsidRDefault="00111F3F" w:rsidP="00111F3F">
      <w:pPr>
        <w:jc w:val="center"/>
        <w:rPr>
          <w:b/>
          <w:bCs/>
          <w:u w:val="single"/>
        </w:rPr>
      </w:pPr>
      <w:r w:rsidRPr="00111F3F">
        <w:rPr>
          <w:b/>
          <w:bCs/>
          <w:u w:val="single"/>
        </w:rPr>
        <w:t>September 16, 2025, AHD LOs</w:t>
      </w:r>
    </w:p>
    <w:p w14:paraId="036FE9F7" w14:textId="3071A5EB" w:rsidR="00111F3F" w:rsidRDefault="00111F3F" w:rsidP="00111F3F">
      <w:pPr>
        <w:rPr>
          <w:b/>
          <w:bCs/>
          <w:u w:val="single"/>
        </w:rPr>
      </w:pPr>
      <w:r>
        <w:rPr>
          <w:b/>
          <w:bCs/>
          <w:u w:val="single"/>
        </w:rPr>
        <w:t>Dermatology #1</w:t>
      </w:r>
    </w:p>
    <w:p w14:paraId="27DAB1C6" w14:textId="55999C15" w:rsidR="00111F3F" w:rsidRPr="00111F3F" w:rsidRDefault="00111F3F" w:rsidP="00111F3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Define the following primary skin lesions: papule, macule, nodule, tumor, pustule, vesicle, bulla, wheal, plaque and patch.</w:t>
      </w:r>
    </w:p>
    <w:p w14:paraId="2D2429E0" w14:textId="212F413C" w:rsidR="00111F3F" w:rsidRPr="00111F3F" w:rsidRDefault="00111F3F" w:rsidP="00111F3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Define the following secondary skin lesions: scale, crust, erosion, excoriation, ulceration, fissure, atrophy, </w:t>
      </w:r>
      <w:proofErr w:type="spellStart"/>
      <w:r>
        <w:t>lichenification</w:t>
      </w:r>
      <w:proofErr w:type="spellEnd"/>
      <w:r>
        <w:t>.</w:t>
      </w:r>
    </w:p>
    <w:p w14:paraId="1E2CB8E0" w14:textId="0BC368EE" w:rsidR="00111F3F" w:rsidRPr="00111F3F" w:rsidRDefault="00111F3F" w:rsidP="00111F3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Using the appropriate vocabulary, be able to describe a skin lesion to a dermatology consultant.</w:t>
      </w:r>
    </w:p>
    <w:p w14:paraId="40F6432C" w14:textId="47125E03" w:rsidR="00111F3F" w:rsidRPr="00111F3F" w:rsidRDefault="00111F3F" w:rsidP="00111F3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Categorize the skin lesion using the Lynch algorithm to classify a skin lesion into one of 10 categories.</w:t>
      </w:r>
    </w:p>
    <w:p w14:paraId="17D95FF3" w14:textId="21D4EDE3" w:rsidR="00111F3F" w:rsidRDefault="00111F3F" w:rsidP="00111F3F">
      <w:pPr>
        <w:rPr>
          <w:b/>
          <w:bCs/>
          <w:u w:val="single"/>
        </w:rPr>
      </w:pPr>
      <w:r>
        <w:rPr>
          <w:b/>
          <w:bCs/>
          <w:u w:val="single"/>
        </w:rPr>
        <w:t>Dermatology #2</w:t>
      </w:r>
    </w:p>
    <w:p w14:paraId="65307C60" w14:textId="77386C18" w:rsidR="00111F3F" w:rsidRDefault="00111F3F" w:rsidP="00111F3F">
      <w:pPr>
        <w:pStyle w:val="ListParagraph"/>
        <w:numPr>
          <w:ilvl w:val="0"/>
          <w:numId w:val="2"/>
        </w:numPr>
      </w:pPr>
      <w:r>
        <w:t>Create a differential diagnosis for each of the 10 categories of the Lynch algorithm</w:t>
      </w:r>
      <w:r w:rsidR="009D5D44">
        <w:t xml:space="preserve">. </w:t>
      </w:r>
    </w:p>
    <w:p w14:paraId="3D5A58B6" w14:textId="77777777" w:rsidR="009D5D44" w:rsidRDefault="009D5D44" w:rsidP="009D5D44"/>
    <w:p w14:paraId="309B8C7E" w14:textId="71EC9698" w:rsidR="009D5D44" w:rsidRDefault="009D5D44" w:rsidP="009D5D44">
      <w:pPr>
        <w:rPr>
          <w:b/>
          <w:bCs/>
          <w:u w:val="single"/>
        </w:rPr>
      </w:pPr>
      <w:r w:rsidRPr="009D5D44">
        <w:rPr>
          <w:b/>
          <w:bCs/>
          <w:u w:val="single"/>
        </w:rPr>
        <w:t>Sickle Cell Disease</w:t>
      </w:r>
    </w:p>
    <w:p w14:paraId="729F278A" w14:textId="3E0EAE98" w:rsidR="009D5D44" w:rsidRDefault="009D5D44" w:rsidP="009D5D44">
      <w:pPr>
        <w:pStyle w:val="ListParagraph"/>
        <w:numPr>
          <w:ilvl w:val="0"/>
          <w:numId w:val="3"/>
        </w:numPr>
      </w:pPr>
      <w:r>
        <w:t>Explain the pathophysiology of sickle cell disease.</w:t>
      </w:r>
    </w:p>
    <w:p w14:paraId="49AE0574" w14:textId="6265B35F" w:rsidR="009D5D44" w:rsidRDefault="009D5D44" w:rsidP="009D5D44">
      <w:pPr>
        <w:pStyle w:val="ListParagraph"/>
        <w:numPr>
          <w:ilvl w:val="0"/>
          <w:numId w:val="3"/>
        </w:numPr>
      </w:pPr>
      <w:r>
        <w:t>List and describe the complications of sickle cell disease by organ system.</w:t>
      </w:r>
    </w:p>
    <w:p w14:paraId="22565276" w14:textId="0C82EAFD" w:rsidR="009D5D44" w:rsidRDefault="009D5D44" w:rsidP="009D5D44">
      <w:pPr>
        <w:pStyle w:val="ListParagraph"/>
        <w:numPr>
          <w:ilvl w:val="0"/>
          <w:numId w:val="3"/>
        </w:numPr>
      </w:pPr>
      <w:r>
        <w:t xml:space="preserve">Describe the clinical presentation, laboratory findings, and therapeutic management of a patient who presents to the hospital with an acute sickle cell pain crisis. </w:t>
      </w:r>
    </w:p>
    <w:p w14:paraId="1257E81C" w14:textId="5D47FD75" w:rsidR="009D5D44" w:rsidRDefault="009D5D44" w:rsidP="009D5D44">
      <w:pPr>
        <w:pStyle w:val="ListParagraph"/>
        <w:numPr>
          <w:ilvl w:val="0"/>
          <w:numId w:val="3"/>
        </w:numPr>
      </w:pPr>
      <w:r>
        <w:t xml:space="preserve">Describe the indications for simple transfusion and exchange transfusion in a patient with sickle cell disease. </w:t>
      </w:r>
    </w:p>
    <w:p w14:paraId="20C160D4" w14:textId="114E1E89" w:rsidR="009D5D44" w:rsidRDefault="009D5D44" w:rsidP="009D5D44">
      <w:pPr>
        <w:pStyle w:val="ListParagraph"/>
        <w:numPr>
          <w:ilvl w:val="0"/>
          <w:numId w:val="3"/>
        </w:numPr>
      </w:pPr>
      <w:r>
        <w:t>List and describe the medications used to prevent sickling and treat the complications of sickling in the outpatient setting.</w:t>
      </w:r>
    </w:p>
    <w:p w14:paraId="509296FE" w14:textId="07B01FF2" w:rsidR="00484D64" w:rsidRDefault="00484D64" w:rsidP="009D5D44">
      <w:pPr>
        <w:pStyle w:val="ListParagraph"/>
        <w:numPr>
          <w:ilvl w:val="0"/>
          <w:numId w:val="3"/>
        </w:numPr>
      </w:pPr>
      <w:r>
        <w:t>Describe the new gene therapy and bone marrow transplant cure for sickle cell disease.</w:t>
      </w:r>
    </w:p>
    <w:sectPr w:rsidR="00484D64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6A65"/>
    <w:multiLevelType w:val="hybridMultilevel"/>
    <w:tmpl w:val="53CAD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40759"/>
    <w:multiLevelType w:val="hybridMultilevel"/>
    <w:tmpl w:val="AB5C5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3254C"/>
    <w:multiLevelType w:val="hybridMultilevel"/>
    <w:tmpl w:val="F13C1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34254">
    <w:abstractNumId w:val="0"/>
  </w:num>
  <w:num w:numId="2" w16cid:durableId="629092256">
    <w:abstractNumId w:val="1"/>
  </w:num>
  <w:num w:numId="3" w16cid:durableId="2073312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3F"/>
    <w:rsid w:val="00047796"/>
    <w:rsid w:val="00111F3F"/>
    <w:rsid w:val="00280F7A"/>
    <w:rsid w:val="00371DD9"/>
    <w:rsid w:val="003748B3"/>
    <w:rsid w:val="00484D64"/>
    <w:rsid w:val="004D48E2"/>
    <w:rsid w:val="005D0EBC"/>
    <w:rsid w:val="008D4061"/>
    <w:rsid w:val="009D5D44"/>
    <w:rsid w:val="00B6416E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D1ACA"/>
  <w15:chartTrackingRefBased/>
  <w15:docId w15:val="{AD7A6BF1-9999-2243-A713-D0312B8C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2025-08-26T18:34:00Z</dcterms:created>
  <dcterms:modified xsi:type="dcterms:W3CDTF">2025-08-26T18:34:00Z</dcterms:modified>
</cp:coreProperties>
</file>