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DE" w:rsidRPr="00D937DE" w:rsidRDefault="00D937DE" w:rsidP="00D937DE">
      <w:pPr>
        <w:spacing w:after="160"/>
        <w:rPr>
          <w:rFonts w:ascii="Times New Roman" w:hAnsi="Times New Roman" w:cs="Times New Roman"/>
        </w:rPr>
      </w:pPr>
      <w:r w:rsidRPr="00D937DE">
        <w:rPr>
          <w:rFonts w:ascii="Calibri" w:hAnsi="Calibri" w:cs="Times New Roman"/>
          <w:b/>
          <w:bCs/>
          <w:color w:val="000000"/>
          <w:u w:val="single"/>
        </w:rPr>
        <w:t>March 29</w:t>
      </w:r>
    </w:p>
    <w:p w:rsidR="00D937DE" w:rsidRPr="00D937DE" w:rsidRDefault="00D937DE" w:rsidP="00D937DE">
      <w:pPr>
        <w:shd w:val="clear" w:color="auto" w:fill="FFFFFF"/>
        <w:spacing w:before="320" w:after="320"/>
        <w:ind w:left="600" w:right="600"/>
        <w:rPr>
          <w:rFonts w:ascii="Times New Roman" w:hAnsi="Times New Roman" w:cs="Times New Roman"/>
        </w:rPr>
      </w:pPr>
      <w:r>
        <w:rPr>
          <w:rFonts w:ascii="Arial" w:hAnsi="Arial" w:cs="Times New Roman"/>
          <w:color w:val="000000"/>
        </w:rPr>
        <w:t xml:space="preserve">9:30 - 10:15  </w:t>
      </w:r>
      <w:bookmarkStart w:id="0" w:name="_GoBack"/>
      <w:bookmarkEnd w:id="0"/>
      <w:r w:rsidRPr="00D937DE">
        <w:rPr>
          <w:rFonts w:ascii="Arial" w:hAnsi="Arial" w:cs="Times New Roman"/>
          <w:color w:val="000000"/>
        </w:rPr>
        <w:t xml:space="preserve">Lecture 10   Dr. </w:t>
      </w:r>
      <w:proofErr w:type="spellStart"/>
      <w:r w:rsidRPr="00D937DE">
        <w:rPr>
          <w:rFonts w:ascii="Arial" w:hAnsi="Arial" w:cs="Times New Roman"/>
          <w:color w:val="000000"/>
        </w:rPr>
        <w:t>Gao</w:t>
      </w:r>
      <w:proofErr w:type="spellEnd"/>
      <w:r w:rsidRPr="00D937DE">
        <w:rPr>
          <w:rFonts w:ascii="Arial" w:hAnsi="Arial" w:cs="Times New Roman"/>
          <w:color w:val="000000"/>
        </w:rPr>
        <w:t xml:space="preserve"> (CF)</w:t>
      </w:r>
      <w:r w:rsidRPr="00D937DE">
        <w:rPr>
          <w:rFonts w:ascii="Arial" w:hAnsi="Arial" w:cs="Times New Roman"/>
          <w:color w:val="000000"/>
        </w:rPr>
        <w:br/>
        <w:t xml:space="preserve">10:15 - 11:00 </w:t>
      </w:r>
      <w:r>
        <w:rPr>
          <w:rFonts w:ascii="Arial" w:hAnsi="Arial" w:cs="Times New Roman"/>
          <w:color w:val="000000"/>
        </w:rPr>
        <w:t xml:space="preserve">Pulmonary </w:t>
      </w:r>
      <w:r w:rsidRPr="00D937DE">
        <w:rPr>
          <w:rFonts w:ascii="Arial" w:hAnsi="Arial" w:cs="Times New Roman"/>
          <w:color w:val="000000"/>
        </w:rPr>
        <w:t xml:space="preserve">Exam </w:t>
      </w:r>
      <w:r w:rsidRPr="00D937DE">
        <w:rPr>
          <w:rFonts w:ascii="Arial" w:hAnsi="Arial" w:cs="Times New Roman"/>
          <w:color w:val="000000"/>
        </w:rPr>
        <w:br/>
        <w:t xml:space="preserve">11:30 - 12:15 </w:t>
      </w:r>
      <w:r>
        <w:rPr>
          <w:rFonts w:ascii="Arial" w:hAnsi="Arial" w:cs="Times New Roman"/>
          <w:color w:val="000000"/>
        </w:rPr>
        <w:t xml:space="preserve">Pulmonary </w:t>
      </w:r>
      <w:r w:rsidRPr="00D937DE">
        <w:rPr>
          <w:rFonts w:ascii="Arial" w:hAnsi="Arial" w:cs="Times New Roman"/>
          <w:color w:val="000000"/>
        </w:rPr>
        <w:t>Review</w:t>
      </w:r>
    </w:p>
    <w:p w:rsidR="00D937DE" w:rsidRPr="00D937DE" w:rsidRDefault="00D937DE" w:rsidP="00D937DE">
      <w:pPr>
        <w:rPr>
          <w:rFonts w:ascii="Calibri" w:hAnsi="Calibri" w:cs="Times New Roman"/>
          <w:b/>
          <w:bCs/>
          <w:color w:val="000000"/>
          <w:u w:val="single"/>
        </w:rPr>
      </w:pPr>
    </w:p>
    <w:p w:rsidR="00D937DE" w:rsidRPr="00D937DE" w:rsidRDefault="00D937DE" w:rsidP="00D937DE">
      <w:pPr>
        <w:rPr>
          <w:rFonts w:ascii="Times New Roman" w:hAnsi="Times New Roman" w:cs="Times New Roman"/>
        </w:rPr>
      </w:pPr>
      <w:r w:rsidRPr="00D937DE">
        <w:rPr>
          <w:rFonts w:ascii="Calibri" w:hAnsi="Calibri" w:cs="Times New Roman"/>
          <w:b/>
          <w:bCs/>
          <w:color w:val="000000"/>
          <w:u w:val="single"/>
        </w:rPr>
        <w:t xml:space="preserve">Cystic Fibrosis </w:t>
      </w:r>
    </w:p>
    <w:p w:rsidR="00D937DE" w:rsidRPr="00D937DE" w:rsidRDefault="00D937DE" w:rsidP="00D937DE">
      <w:pPr>
        <w:rPr>
          <w:rFonts w:ascii="Times New Roman" w:hAnsi="Times New Roman" w:cs="Times New Roman"/>
        </w:rPr>
      </w:pPr>
    </w:p>
    <w:p w:rsidR="00D937DE" w:rsidRPr="00D937DE" w:rsidRDefault="00D937DE" w:rsidP="00D937DE">
      <w:pPr>
        <w:spacing w:after="40"/>
        <w:ind w:left="720"/>
        <w:rPr>
          <w:rFonts w:ascii="Times New Roman" w:hAnsi="Times New Roman" w:cs="Times New Roman"/>
        </w:rPr>
      </w:pPr>
      <w:r w:rsidRPr="00D937DE">
        <w:rPr>
          <w:rFonts w:ascii="Calibri" w:hAnsi="Calibri" w:cs="Times New Roman"/>
          <w:color w:val="000000"/>
        </w:rPr>
        <w:t>1.</w:t>
      </w:r>
      <w:r w:rsidRPr="00D937DE">
        <w:rPr>
          <w:rFonts w:ascii="Times New Roman" w:hAnsi="Times New Roman" w:cs="Times New Roman"/>
          <w:color w:val="000000"/>
        </w:rPr>
        <w:t xml:space="preserve">  </w:t>
      </w:r>
      <w:r w:rsidRPr="00D937DE">
        <w:rPr>
          <w:rFonts w:ascii="Calibri" w:hAnsi="Calibri" w:cs="Times New Roman"/>
          <w:color w:val="000000"/>
        </w:rPr>
        <w:t xml:space="preserve">Describe the evaluation of patients with suspected CF and some limitations of testing, including the diagnosis of CF in adults. </w:t>
      </w:r>
    </w:p>
    <w:p w:rsidR="00D937DE" w:rsidRPr="00D937DE" w:rsidRDefault="00D937DE" w:rsidP="00D937DE">
      <w:pPr>
        <w:spacing w:after="40"/>
        <w:ind w:left="720"/>
        <w:rPr>
          <w:rFonts w:ascii="Times New Roman" w:hAnsi="Times New Roman" w:cs="Times New Roman"/>
        </w:rPr>
      </w:pPr>
      <w:r w:rsidRPr="00D937DE">
        <w:rPr>
          <w:rFonts w:ascii="Calibri" w:hAnsi="Calibri" w:cs="Times New Roman"/>
          <w:color w:val="000000"/>
        </w:rPr>
        <w:t>2.</w:t>
      </w:r>
      <w:r w:rsidRPr="00D937DE">
        <w:rPr>
          <w:rFonts w:ascii="Times New Roman" w:hAnsi="Times New Roman" w:cs="Times New Roman"/>
          <w:color w:val="000000"/>
        </w:rPr>
        <w:t xml:space="preserve"> </w:t>
      </w:r>
      <w:r w:rsidRPr="00D937DE">
        <w:rPr>
          <w:rFonts w:ascii="Calibri" w:hAnsi="Calibri" w:cs="Times New Roman"/>
          <w:color w:val="000000"/>
        </w:rPr>
        <w:t>Recognize the most common presentations of CF-related morbidities.</w:t>
      </w:r>
    </w:p>
    <w:p w:rsidR="00D937DE" w:rsidRPr="00D937DE" w:rsidRDefault="00D937DE" w:rsidP="00D937DE">
      <w:pPr>
        <w:spacing w:after="40"/>
        <w:ind w:left="720"/>
        <w:rPr>
          <w:rFonts w:ascii="Times New Roman" w:hAnsi="Times New Roman" w:cs="Times New Roman"/>
        </w:rPr>
      </w:pPr>
      <w:r w:rsidRPr="00D937DE">
        <w:rPr>
          <w:rFonts w:ascii="Calibri" w:hAnsi="Calibri" w:cs="Times New Roman"/>
          <w:color w:val="000000"/>
        </w:rPr>
        <w:t>3. Briefly describe new therapies for CF, the indications and side effects. </w:t>
      </w:r>
    </w:p>
    <w:p w:rsidR="00D937DE" w:rsidRPr="00D937DE" w:rsidRDefault="00D937DE" w:rsidP="00D937DE">
      <w:pPr>
        <w:spacing w:after="40"/>
        <w:ind w:left="720"/>
        <w:rPr>
          <w:rFonts w:ascii="Times New Roman" w:hAnsi="Times New Roman" w:cs="Times New Roman"/>
        </w:rPr>
      </w:pPr>
      <w:r w:rsidRPr="00D937DE">
        <w:rPr>
          <w:rFonts w:ascii="Calibri" w:hAnsi="Calibri" w:cs="Times New Roman"/>
          <w:color w:val="000000"/>
        </w:rPr>
        <w:t xml:space="preserve">4. Describe elements of an acute CF exacerbation and mainstays of treatment. </w:t>
      </w:r>
    </w:p>
    <w:p w:rsidR="00D937DE" w:rsidRPr="00D937DE" w:rsidRDefault="00D937DE" w:rsidP="00D937DE">
      <w:pPr>
        <w:rPr>
          <w:rFonts w:ascii="Times New Roman" w:eastAsia="Times New Roman" w:hAnsi="Times New Roman" w:cs="Times New Roman"/>
        </w:rPr>
      </w:pPr>
    </w:p>
    <w:p w:rsidR="00B639DC" w:rsidRPr="00D937DE" w:rsidRDefault="00B639DC"/>
    <w:sectPr w:rsidR="00B639DC" w:rsidRPr="00D937DE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E"/>
    <w:rsid w:val="0058378D"/>
    <w:rsid w:val="00B639DC"/>
    <w:rsid w:val="00D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1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7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7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1</cp:revision>
  <dcterms:created xsi:type="dcterms:W3CDTF">2022-03-22T17:00:00Z</dcterms:created>
  <dcterms:modified xsi:type="dcterms:W3CDTF">2022-03-22T17:02:00Z</dcterms:modified>
</cp:coreProperties>
</file>