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C670" w14:textId="21713920" w:rsidR="00047796" w:rsidRDefault="003A2DEF" w:rsidP="003A2DEF">
      <w:pPr>
        <w:jc w:val="center"/>
        <w:rPr>
          <w:b/>
          <w:bCs/>
          <w:u w:val="single"/>
        </w:rPr>
      </w:pPr>
      <w:r w:rsidRPr="003A2DEF">
        <w:rPr>
          <w:b/>
          <w:bCs/>
          <w:u w:val="single"/>
        </w:rPr>
        <w:t>April 2024 Oncology Test</w:t>
      </w:r>
    </w:p>
    <w:p w14:paraId="0152649C" w14:textId="0C3A5740" w:rsidR="003A2DEF" w:rsidRDefault="003A2DEF" w:rsidP="003A2DEF">
      <w:pPr>
        <w:jc w:val="both"/>
        <w:rPr>
          <w:b/>
          <w:bCs/>
          <w:u w:val="single"/>
        </w:rPr>
      </w:pPr>
    </w:p>
    <w:p w14:paraId="51B052C0" w14:textId="2296DCFF" w:rsidR="003A2DEF" w:rsidRDefault="003A2DEF" w:rsidP="003A2DEF">
      <w:pPr>
        <w:pStyle w:val="ListParagraph"/>
        <w:numPr>
          <w:ilvl w:val="0"/>
          <w:numId w:val="2"/>
        </w:numPr>
        <w:jc w:val="both"/>
      </w:pPr>
      <w:r>
        <w:t xml:space="preserve">A 64-year-old man is evaluated in the emergency department for 5 days of increasing bouts of diarrhea. He was diagnosed with metastatic melanoma 2 months ago and has received three doses of immunotherapy with ipilimumab and nivolumab. He was seen 3 days ago for diarrhea (two loose stools daily). Evaluation for infectious causes of diarrhea, including </w:t>
      </w:r>
      <w:proofErr w:type="spellStart"/>
      <w:r w:rsidRPr="003A2DEF">
        <w:rPr>
          <w:i/>
          <w:iCs/>
        </w:rPr>
        <w:t>Clostridioides</w:t>
      </w:r>
      <w:proofErr w:type="spellEnd"/>
      <w:r w:rsidRPr="003A2DEF">
        <w:rPr>
          <w:i/>
          <w:iCs/>
        </w:rPr>
        <w:t xml:space="preserve"> difficile,</w:t>
      </w:r>
      <w:r>
        <w:t xml:space="preserve"> was initiated, and loperamide was begun. Today he reports increased diarrhea, with up to five loose stools per day. He takes no additional medications.</w:t>
      </w:r>
    </w:p>
    <w:p w14:paraId="39F113C6" w14:textId="77777777" w:rsidR="003A2DEF" w:rsidRDefault="003A2DEF" w:rsidP="003A2DEF">
      <w:pPr>
        <w:jc w:val="both"/>
      </w:pPr>
    </w:p>
    <w:p w14:paraId="60221552" w14:textId="4F5C5BA8" w:rsidR="003A2DEF" w:rsidRDefault="003A2DEF" w:rsidP="003A2DEF">
      <w:pPr>
        <w:ind w:left="720"/>
        <w:jc w:val="both"/>
      </w:pPr>
      <w:r>
        <w:t>On physical exam, temperature is 36.7 C (98.0 F), blood pressure is 95/70 mm Hg, and pulse rate is 100/min. Abdomen is slightly tender and distended without hepatosplenomegaly.</w:t>
      </w:r>
    </w:p>
    <w:p w14:paraId="03B119DD" w14:textId="77777777" w:rsidR="003A2DEF" w:rsidRDefault="003A2DEF" w:rsidP="003A2DEF">
      <w:pPr>
        <w:ind w:left="720"/>
        <w:jc w:val="both"/>
      </w:pPr>
    </w:p>
    <w:p w14:paraId="15ACA920" w14:textId="59110911" w:rsidR="003A2DEF" w:rsidRDefault="003A2DEF" w:rsidP="003A2DEF">
      <w:pPr>
        <w:ind w:left="720"/>
        <w:jc w:val="both"/>
      </w:pPr>
      <w:r>
        <w:t xml:space="preserve">Complete blood count, metabolic panel, and thyroid-stimulating hormone level are normal, and stool studies, including nucleic acid amplification testing for </w:t>
      </w:r>
      <w:proofErr w:type="spellStart"/>
      <w:r w:rsidRPr="003A2DEF">
        <w:rPr>
          <w:i/>
          <w:iCs/>
        </w:rPr>
        <w:t>Clostridioides</w:t>
      </w:r>
      <w:proofErr w:type="spellEnd"/>
      <w:r w:rsidRPr="003A2DEF">
        <w:rPr>
          <w:i/>
          <w:iCs/>
        </w:rPr>
        <w:t xml:space="preserve"> difficile</w:t>
      </w:r>
      <w:r>
        <w:t xml:space="preserve"> toxin genes, are negative.  Fecal calprotectin and fecal lactoferrin levels are elevated.</w:t>
      </w:r>
    </w:p>
    <w:p w14:paraId="7338B9D4" w14:textId="77777777" w:rsidR="003A2DEF" w:rsidRDefault="003A2DEF" w:rsidP="003A2DEF">
      <w:pPr>
        <w:ind w:left="720"/>
        <w:jc w:val="both"/>
      </w:pPr>
    </w:p>
    <w:p w14:paraId="7B902C4C" w14:textId="5B236753" w:rsidR="003A2DEF" w:rsidRDefault="003A2DEF" w:rsidP="003A2DEF">
      <w:pPr>
        <w:ind w:left="720"/>
        <w:jc w:val="both"/>
      </w:pPr>
      <w:r>
        <w:t>Ipilimumab and nivolumab are discontinued. The patient is admitted to the hospital for intravenous fluids and additional treatment.</w:t>
      </w:r>
    </w:p>
    <w:p w14:paraId="40A1B3D7" w14:textId="77777777" w:rsidR="003A2DEF" w:rsidRDefault="003A2DEF" w:rsidP="003A2DEF">
      <w:pPr>
        <w:ind w:left="720"/>
        <w:jc w:val="both"/>
      </w:pPr>
    </w:p>
    <w:p w14:paraId="57E810F2" w14:textId="79B2E31E" w:rsidR="003A2DEF" w:rsidRPr="003A2DEF" w:rsidRDefault="003A2DEF" w:rsidP="003A2DEF">
      <w:pPr>
        <w:ind w:left="720"/>
        <w:jc w:val="both"/>
        <w:rPr>
          <w:b/>
          <w:bCs/>
        </w:rPr>
      </w:pPr>
      <w:r w:rsidRPr="003A2DEF">
        <w:rPr>
          <w:b/>
          <w:bCs/>
        </w:rPr>
        <w:t>Which of the following is the most appropriate additional treatment?</w:t>
      </w:r>
    </w:p>
    <w:p w14:paraId="06B58529" w14:textId="77777777" w:rsidR="003A2DEF" w:rsidRPr="003A2DEF" w:rsidRDefault="003A2DEF" w:rsidP="003A2DEF">
      <w:pPr>
        <w:ind w:left="720"/>
        <w:jc w:val="both"/>
        <w:rPr>
          <w:b/>
          <w:bCs/>
        </w:rPr>
      </w:pPr>
    </w:p>
    <w:p w14:paraId="3EDC9D24" w14:textId="73401971" w:rsidR="003A2DEF" w:rsidRDefault="003A2DEF" w:rsidP="003A2DEF">
      <w:pPr>
        <w:pStyle w:val="ListParagraph"/>
        <w:numPr>
          <w:ilvl w:val="0"/>
          <w:numId w:val="3"/>
        </w:numPr>
        <w:jc w:val="both"/>
      </w:pPr>
      <w:r>
        <w:t>Budesonide</w:t>
      </w:r>
    </w:p>
    <w:p w14:paraId="5C41CE7B" w14:textId="012F0359" w:rsidR="003A2DEF" w:rsidRDefault="003A2DEF" w:rsidP="003A2DEF">
      <w:pPr>
        <w:pStyle w:val="ListParagraph"/>
        <w:numPr>
          <w:ilvl w:val="0"/>
          <w:numId w:val="3"/>
        </w:numPr>
        <w:jc w:val="both"/>
      </w:pPr>
      <w:r>
        <w:t>Infliximab</w:t>
      </w:r>
    </w:p>
    <w:p w14:paraId="31C9AEDB" w14:textId="6A96BF19" w:rsidR="003A2DEF" w:rsidRDefault="003A2DEF" w:rsidP="003A2DEF">
      <w:pPr>
        <w:pStyle w:val="ListParagraph"/>
        <w:numPr>
          <w:ilvl w:val="0"/>
          <w:numId w:val="3"/>
        </w:numPr>
        <w:jc w:val="both"/>
      </w:pPr>
      <w:r>
        <w:t>Mesalamine</w:t>
      </w:r>
    </w:p>
    <w:p w14:paraId="6805E647" w14:textId="44DE486B" w:rsidR="003A2DEF" w:rsidRDefault="003A2DEF" w:rsidP="003A2DEF">
      <w:pPr>
        <w:pStyle w:val="ListParagraph"/>
        <w:numPr>
          <w:ilvl w:val="0"/>
          <w:numId w:val="3"/>
        </w:numPr>
        <w:jc w:val="both"/>
      </w:pPr>
      <w:r>
        <w:t>Methylprednisolone</w:t>
      </w:r>
    </w:p>
    <w:p w14:paraId="4064BCD5" w14:textId="77777777" w:rsidR="003A2DEF" w:rsidRDefault="003A2DEF" w:rsidP="009F36E2"/>
    <w:p w14:paraId="0F3D560C" w14:textId="69B73325" w:rsidR="009F36E2" w:rsidRDefault="00724759" w:rsidP="00724759">
      <w:pPr>
        <w:pStyle w:val="ListParagraph"/>
        <w:numPr>
          <w:ilvl w:val="0"/>
          <w:numId w:val="2"/>
        </w:numPr>
      </w:pPr>
      <w:r>
        <w:t xml:space="preserve">A 70-year-old woman undergoes consultation following a diagnosis of breast cancer. She has no other medical conditions. </w:t>
      </w:r>
    </w:p>
    <w:p w14:paraId="7E6CC7D8" w14:textId="77777777" w:rsidR="00724759" w:rsidRDefault="00724759" w:rsidP="00724759"/>
    <w:p w14:paraId="2B6AC836" w14:textId="0FC1BDD9" w:rsidR="00724759" w:rsidRDefault="00724759" w:rsidP="00724759">
      <w:pPr>
        <w:ind w:left="720"/>
      </w:pPr>
      <w:r>
        <w:t xml:space="preserve">Core biopsy of a left breast mass revealed grade III, estrogen-receptor positive, progesterone-receptor positive, and human epidermal growth factor receptor 2-positive invasive ductal carcinoma. Left lumpectomy revealed invasive ductal carcinoma measuring 1.9 cm in size. Two sentinel lymph nodes were negative. </w:t>
      </w:r>
    </w:p>
    <w:p w14:paraId="41069B5C" w14:textId="77777777" w:rsidR="00724759" w:rsidRDefault="00724759" w:rsidP="00724759">
      <w:pPr>
        <w:ind w:left="720"/>
        <w:jc w:val="both"/>
      </w:pPr>
    </w:p>
    <w:p w14:paraId="7958BFBF" w14:textId="06C38E39" w:rsidR="00724759" w:rsidRPr="00724759" w:rsidRDefault="00724759" w:rsidP="00724759">
      <w:pPr>
        <w:ind w:left="720"/>
        <w:jc w:val="both"/>
        <w:rPr>
          <w:b/>
          <w:bCs/>
        </w:rPr>
      </w:pPr>
      <w:r w:rsidRPr="00724759">
        <w:rPr>
          <w:b/>
          <w:bCs/>
        </w:rPr>
        <w:t>Which of the following is the most appropriate adjuvant treatment or management for this patient?</w:t>
      </w:r>
    </w:p>
    <w:p w14:paraId="3D25E0CE" w14:textId="77777777" w:rsidR="00724759" w:rsidRDefault="00724759" w:rsidP="00724759">
      <w:pPr>
        <w:ind w:left="720"/>
        <w:jc w:val="both"/>
      </w:pPr>
    </w:p>
    <w:p w14:paraId="0D537A9B" w14:textId="2B1ECAEA" w:rsidR="00724759" w:rsidRDefault="00724759" w:rsidP="00724759">
      <w:pPr>
        <w:pStyle w:val="ListParagraph"/>
        <w:numPr>
          <w:ilvl w:val="0"/>
          <w:numId w:val="25"/>
        </w:numPr>
        <w:jc w:val="both"/>
      </w:pPr>
      <w:r>
        <w:t>Chemotherapy and anti-HER 2 antibody, breast irradiation, and endocrine therapy</w:t>
      </w:r>
    </w:p>
    <w:p w14:paraId="6235EE4F" w14:textId="3838411F" w:rsidR="00724759" w:rsidRDefault="00724759" w:rsidP="00724759">
      <w:pPr>
        <w:pStyle w:val="ListParagraph"/>
        <w:numPr>
          <w:ilvl w:val="0"/>
          <w:numId w:val="25"/>
        </w:numPr>
        <w:jc w:val="both"/>
      </w:pPr>
      <w:r>
        <w:t>Endocrine therapy</w:t>
      </w:r>
    </w:p>
    <w:p w14:paraId="32711A02" w14:textId="6ACE5075" w:rsidR="00724759" w:rsidRDefault="00724759" w:rsidP="00724759">
      <w:pPr>
        <w:pStyle w:val="ListParagraph"/>
        <w:numPr>
          <w:ilvl w:val="0"/>
          <w:numId w:val="25"/>
        </w:numPr>
        <w:jc w:val="both"/>
      </w:pPr>
      <w:r>
        <w:t>Obtain a gene expression profile</w:t>
      </w:r>
    </w:p>
    <w:p w14:paraId="56BEF47D" w14:textId="26FBDB5D" w:rsidR="00724759" w:rsidRDefault="00724759" w:rsidP="00724759">
      <w:pPr>
        <w:pStyle w:val="ListParagraph"/>
        <w:numPr>
          <w:ilvl w:val="0"/>
          <w:numId w:val="25"/>
        </w:numPr>
        <w:jc w:val="both"/>
      </w:pPr>
      <w:r>
        <w:t>Radiation therapy followed by endocrine therapy</w:t>
      </w:r>
    </w:p>
    <w:p w14:paraId="615648E4" w14:textId="0E372566" w:rsidR="009F36E2" w:rsidRDefault="009F36E2" w:rsidP="009F36E2">
      <w:pPr>
        <w:pStyle w:val="ListParagraph"/>
        <w:numPr>
          <w:ilvl w:val="0"/>
          <w:numId w:val="2"/>
        </w:numPr>
        <w:jc w:val="both"/>
      </w:pPr>
      <w:r>
        <w:lastRenderedPageBreak/>
        <w:t xml:space="preserve">A 55-year-old woman is evaluated in the office following a recent diagnosis of metastatic adenocarcinoma of the lung. She has excellent performance status. Medical history is otherwise </w:t>
      </w:r>
      <w:proofErr w:type="gramStart"/>
      <w:r>
        <w:t>unremarkable</w:t>
      </w:r>
      <w:proofErr w:type="gramEnd"/>
      <w:r>
        <w:t xml:space="preserve"> and she takes no medications.</w:t>
      </w:r>
    </w:p>
    <w:p w14:paraId="184215B5" w14:textId="77777777" w:rsidR="009F36E2" w:rsidRDefault="009F36E2" w:rsidP="009F36E2">
      <w:pPr>
        <w:jc w:val="both"/>
      </w:pPr>
    </w:p>
    <w:p w14:paraId="3BE76B40" w14:textId="1E567528" w:rsidR="009F36E2" w:rsidRDefault="009F36E2" w:rsidP="009F36E2">
      <w:pPr>
        <w:ind w:left="720"/>
        <w:jc w:val="both"/>
      </w:pPr>
      <w:r>
        <w:t>There are no molecular alterations (epidermal growth factor receptor, ALK, ROS1). Programmed cell death ligand-1 is negative.</w:t>
      </w:r>
    </w:p>
    <w:p w14:paraId="29E5559F" w14:textId="77777777" w:rsidR="009F36E2" w:rsidRPr="009F36E2" w:rsidRDefault="009F36E2" w:rsidP="009F36E2">
      <w:pPr>
        <w:ind w:left="720"/>
        <w:jc w:val="both"/>
        <w:rPr>
          <w:b/>
          <w:bCs/>
        </w:rPr>
      </w:pPr>
    </w:p>
    <w:p w14:paraId="08490361" w14:textId="357CC540" w:rsidR="009F36E2" w:rsidRPr="009F36E2" w:rsidRDefault="009F36E2" w:rsidP="009F36E2">
      <w:pPr>
        <w:ind w:left="720"/>
        <w:jc w:val="both"/>
        <w:rPr>
          <w:b/>
          <w:bCs/>
        </w:rPr>
      </w:pPr>
      <w:r w:rsidRPr="009F36E2">
        <w:rPr>
          <w:b/>
          <w:bCs/>
        </w:rPr>
        <w:t>Which of the following is the most appropriate treatment?</w:t>
      </w:r>
    </w:p>
    <w:p w14:paraId="5C6B14CA" w14:textId="77777777" w:rsidR="009F36E2" w:rsidRDefault="009F36E2" w:rsidP="009F36E2">
      <w:pPr>
        <w:ind w:left="720"/>
        <w:jc w:val="both"/>
      </w:pPr>
    </w:p>
    <w:p w14:paraId="69951A5C" w14:textId="0AEE45B5" w:rsidR="009F36E2" w:rsidRDefault="009F36E2" w:rsidP="009F36E2">
      <w:pPr>
        <w:pStyle w:val="ListParagraph"/>
        <w:numPr>
          <w:ilvl w:val="0"/>
          <w:numId w:val="6"/>
        </w:numPr>
        <w:jc w:val="both"/>
      </w:pPr>
      <w:r>
        <w:t>Combination chemotherapy</w:t>
      </w:r>
    </w:p>
    <w:p w14:paraId="593270A2" w14:textId="67134C10" w:rsidR="009F36E2" w:rsidRDefault="009F36E2" w:rsidP="009F36E2">
      <w:pPr>
        <w:pStyle w:val="ListParagraph"/>
        <w:numPr>
          <w:ilvl w:val="0"/>
          <w:numId w:val="6"/>
        </w:numPr>
        <w:jc w:val="both"/>
      </w:pPr>
      <w:r>
        <w:t>Combination chemotherapy plus pembrolizumab</w:t>
      </w:r>
    </w:p>
    <w:p w14:paraId="18E13294" w14:textId="44851D94" w:rsidR="009F36E2" w:rsidRDefault="009F36E2" w:rsidP="009F36E2">
      <w:pPr>
        <w:pStyle w:val="ListParagraph"/>
        <w:numPr>
          <w:ilvl w:val="0"/>
          <w:numId w:val="6"/>
        </w:numPr>
        <w:jc w:val="both"/>
      </w:pPr>
      <w:r>
        <w:t>Pembrolizumab monotherapy</w:t>
      </w:r>
    </w:p>
    <w:p w14:paraId="6197A7AD" w14:textId="74526678" w:rsidR="009F36E2" w:rsidRDefault="009F36E2" w:rsidP="009F36E2">
      <w:pPr>
        <w:pStyle w:val="ListParagraph"/>
        <w:numPr>
          <w:ilvl w:val="0"/>
          <w:numId w:val="6"/>
        </w:numPr>
        <w:jc w:val="both"/>
      </w:pPr>
      <w:r>
        <w:t>Single agent chemotherapy</w:t>
      </w:r>
    </w:p>
    <w:p w14:paraId="51FF50AB" w14:textId="77777777" w:rsidR="009F36E2" w:rsidRDefault="009F36E2" w:rsidP="009F36E2">
      <w:pPr>
        <w:jc w:val="both"/>
      </w:pPr>
    </w:p>
    <w:p w14:paraId="4A2EFF9A" w14:textId="77777777" w:rsidR="00D80C52" w:rsidRPr="00D80C52" w:rsidRDefault="00D80C52" w:rsidP="00D80C52">
      <w:pPr>
        <w:pStyle w:val="ListParagraph"/>
        <w:numPr>
          <w:ilvl w:val="0"/>
          <w:numId w:val="2"/>
        </w:numPr>
      </w:pPr>
      <w:r w:rsidRPr="00D80C52">
        <w:t>A 66-year-old woman is evaluated during a wellness visit. She reports no symptoms. She does not recall the last time she had a pap smear, and medical records from her previous physician are not available. She has no history of sexually transmitted infection, gynecological cancer, or surgical history.</w:t>
      </w:r>
    </w:p>
    <w:p w14:paraId="59C28449" w14:textId="0E94E2CB" w:rsidR="009F36E2" w:rsidRDefault="009F36E2" w:rsidP="00D80C52">
      <w:pPr>
        <w:pStyle w:val="ListParagraph"/>
        <w:jc w:val="both"/>
      </w:pPr>
    </w:p>
    <w:p w14:paraId="5A25C5CC" w14:textId="77777777" w:rsidR="00D80C52" w:rsidRPr="00D80C52" w:rsidRDefault="00D80C52" w:rsidP="00D80C52">
      <w:pPr>
        <w:pStyle w:val="ListParagraph"/>
        <w:jc w:val="both"/>
      </w:pPr>
      <w:r w:rsidRPr="00D80C52">
        <w:rPr>
          <w:b/>
          <w:bCs/>
        </w:rPr>
        <w:t>Which of the following is the most appropriate cervical cancer screening strategy for this patient?</w:t>
      </w:r>
    </w:p>
    <w:p w14:paraId="7E886F4F" w14:textId="77777777" w:rsidR="00D80C52" w:rsidRDefault="00D80C52" w:rsidP="00D80C52">
      <w:pPr>
        <w:pStyle w:val="ListParagraph"/>
        <w:jc w:val="both"/>
      </w:pPr>
    </w:p>
    <w:p w14:paraId="762210E0" w14:textId="4090653B" w:rsidR="00D80C52" w:rsidRPr="00D80C52" w:rsidRDefault="00D80C52" w:rsidP="00D80C52">
      <w:pPr>
        <w:pStyle w:val="ListParagraph"/>
        <w:numPr>
          <w:ilvl w:val="0"/>
          <w:numId w:val="7"/>
        </w:numPr>
        <w:jc w:val="both"/>
      </w:pPr>
      <w:r w:rsidRPr="00D80C52">
        <w:t>Cervical biopsy</w:t>
      </w:r>
    </w:p>
    <w:p w14:paraId="13EE658D" w14:textId="77777777" w:rsidR="00D80C52" w:rsidRPr="00D80C52" w:rsidRDefault="00D80C52" w:rsidP="00D80C52">
      <w:pPr>
        <w:pStyle w:val="ListParagraph"/>
        <w:numPr>
          <w:ilvl w:val="0"/>
          <w:numId w:val="7"/>
        </w:numPr>
        <w:jc w:val="both"/>
      </w:pPr>
      <w:r w:rsidRPr="00D80C52">
        <w:t>Cervical cytology with human papilloma virus testing</w:t>
      </w:r>
    </w:p>
    <w:p w14:paraId="3BBA9595" w14:textId="77777777" w:rsidR="00D80C52" w:rsidRPr="00D80C52" w:rsidRDefault="00D80C52" w:rsidP="00D80C52">
      <w:pPr>
        <w:pStyle w:val="ListParagraph"/>
        <w:numPr>
          <w:ilvl w:val="0"/>
          <w:numId w:val="7"/>
        </w:numPr>
        <w:jc w:val="both"/>
      </w:pPr>
      <w:r w:rsidRPr="00D80C52">
        <w:t>Colposcopy</w:t>
      </w:r>
    </w:p>
    <w:p w14:paraId="00095A49" w14:textId="77777777" w:rsidR="00D80C52" w:rsidRDefault="00D80C52" w:rsidP="00D80C52">
      <w:pPr>
        <w:pStyle w:val="ListParagraph"/>
        <w:numPr>
          <w:ilvl w:val="0"/>
          <w:numId w:val="7"/>
        </w:numPr>
        <w:jc w:val="both"/>
      </w:pPr>
      <w:r w:rsidRPr="00D80C52">
        <w:t>Discontinue cervical cancer screening</w:t>
      </w:r>
    </w:p>
    <w:p w14:paraId="7103EBB7" w14:textId="77777777" w:rsidR="00D80C52" w:rsidRDefault="00D80C52" w:rsidP="00D80C52">
      <w:pPr>
        <w:jc w:val="both"/>
      </w:pPr>
    </w:p>
    <w:p w14:paraId="6FC7861C" w14:textId="77777777" w:rsidR="00D80C52" w:rsidRPr="00D80C52" w:rsidRDefault="00D80C52" w:rsidP="00D80C52">
      <w:pPr>
        <w:pStyle w:val="ListParagraph"/>
        <w:numPr>
          <w:ilvl w:val="0"/>
          <w:numId w:val="2"/>
        </w:numPr>
      </w:pPr>
      <w:r w:rsidRPr="00D80C52">
        <w:t>A 74-year-old woman is evaluated for increasing cough, dyspnea, and weight loss. She has never been screened for lung cancer with low-dose CT.</w:t>
      </w:r>
    </w:p>
    <w:p w14:paraId="7E989434" w14:textId="77777777" w:rsidR="00D80C52" w:rsidRDefault="00D80C52" w:rsidP="00D80C52">
      <w:pPr>
        <w:pStyle w:val="ListParagraph"/>
      </w:pPr>
    </w:p>
    <w:p w14:paraId="5470D954" w14:textId="108FFAE3" w:rsidR="00D80C52" w:rsidRPr="00D80C52" w:rsidRDefault="00D80C52" w:rsidP="00D80C52">
      <w:pPr>
        <w:pStyle w:val="ListParagraph"/>
      </w:pPr>
      <w:r w:rsidRPr="00D80C52">
        <w:t xml:space="preserve">On physical exam, vitals are normal. Multiple </w:t>
      </w:r>
      <w:proofErr w:type="gramStart"/>
      <w:r w:rsidRPr="00D80C52">
        <w:t>firm</w:t>
      </w:r>
      <w:proofErr w:type="gramEnd"/>
      <w:r w:rsidRPr="00D80C52">
        <w:t xml:space="preserve">, non-mobile lymph nodes are palpated in the left supraclavicular space. Breath sounds are diminished in the left upper chest. </w:t>
      </w:r>
    </w:p>
    <w:p w14:paraId="7CED7330" w14:textId="77777777" w:rsidR="00D80C52" w:rsidRDefault="00D80C52" w:rsidP="00D80C52">
      <w:pPr>
        <w:pStyle w:val="ListParagraph"/>
      </w:pPr>
    </w:p>
    <w:p w14:paraId="084E60C8" w14:textId="3E7A8281" w:rsidR="00D80C52" w:rsidRPr="00D80C52" w:rsidRDefault="00D80C52" w:rsidP="00D80C52">
      <w:pPr>
        <w:pStyle w:val="ListParagraph"/>
      </w:pPr>
      <w:r w:rsidRPr="00D80C52">
        <w:t>Chest radiography and subsequent CT scan show a left upper lobe mass and bilateral hilar lymphadenopathy.</w:t>
      </w:r>
    </w:p>
    <w:p w14:paraId="354B02E2" w14:textId="56CA50A9" w:rsidR="00D80C52" w:rsidRDefault="00D80C52" w:rsidP="00D80C52">
      <w:pPr>
        <w:pStyle w:val="ListParagraph"/>
        <w:jc w:val="both"/>
      </w:pPr>
    </w:p>
    <w:p w14:paraId="383BF866" w14:textId="77777777" w:rsidR="00D80C52" w:rsidRPr="00D80C52" w:rsidRDefault="00D80C52" w:rsidP="00D80C52">
      <w:pPr>
        <w:pStyle w:val="ListParagraph"/>
        <w:jc w:val="both"/>
      </w:pPr>
      <w:r w:rsidRPr="00D80C52">
        <w:rPr>
          <w:b/>
          <w:bCs/>
        </w:rPr>
        <w:t>Which of the following is the most appropriate next diagnostic test?</w:t>
      </w:r>
    </w:p>
    <w:p w14:paraId="764AEC5B" w14:textId="77777777" w:rsidR="00D80C52" w:rsidRDefault="00D80C52" w:rsidP="00D80C52">
      <w:pPr>
        <w:pStyle w:val="ListParagraph"/>
        <w:jc w:val="both"/>
      </w:pPr>
    </w:p>
    <w:p w14:paraId="6FB53EB6" w14:textId="40757D0B" w:rsidR="00D80C52" w:rsidRPr="00D80C52" w:rsidRDefault="00D80C52" w:rsidP="00D80C52">
      <w:pPr>
        <w:pStyle w:val="ListParagraph"/>
        <w:numPr>
          <w:ilvl w:val="0"/>
          <w:numId w:val="8"/>
        </w:numPr>
        <w:jc w:val="both"/>
      </w:pPr>
      <w:r w:rsidRPr="00D80C52">
        <w:t>CT-guided percutaneous biopsy of the left apical mass</w:t>
      </w:r>
    </w:p>
    <w:p w14:paraId="1733CE45" w14:textId="77777777" w:rsidR="00D80C52" w:rsidRPr="00D80C52" w:rsidRDefault="00D80C52" w:rsidP="00D80C52">
      <w:pPr>
        <w:pStyle w:val="ListParagraph"/>
        <w:numPr>
          <w:ilvl w:val="0"/>
          <w:numId w:val="8"/>
        </w:numPr>
        <w:jc w:val="both"/>
      </w:pPr>
      <w:r w:rsidRPr="00D80C52">
        <w:t>Needle aspiration of the left supraclavicular lymph node</w:t>
      </w:r>
    </w:p>
    <w:p w14:paraId="397CF42D" w14:textId="77777777" w:rsidR="00D80C52" w:rsidRPr="00D80C52" w:rsidRDefault="00D80C52" w:rsidP="00D80C52">
      <w:pPr>
        <w:pStyle w:val="ListParagraph"/>
        <w:numPr>
          <w:ilvl w:val="0"/>
          <w:numId w:val="8"/>
        </w:numPr>
        <w:jc w:val="both"/>
      </w:pPr>
      <w:r w:rsidRPr="00D80C52">
        <w:t>PET-CT scan</w:t>
      </w:r>
    </w:p>
    <w:p w14:paraId="09B0244A" w14:textId="77777777" w:rsidR="00D80C52" w:rsidRPr="00D80C52" w:rsidRDefault="00D80C52" w:rsidP="00D80C52">
      <w:pPr>
        <w:pStyle w:val="ListParagraph"/>
        <w:numPr>
          <w:ilvl w:val="0"/>
          <w:numId w:val="8"/>
        </w:numPr>
        <w:jc w:val="both"/>
      </w:pPr>
      <w:r w:rsidRPr="00D80C52">
        <w:t>Transbronchial biopsy of the left apical mass</w:t>
      </w:r>
    </w:p>
    <w:p w14:paraId="23568EE6" w14:textId="77777777" w:rsidR="00D80C52" w:rsidRPr="00D80C52" w:rsidRDefault="00D80C52" w:rsidP="00D80C52">
      <w:pPr>
        <w:pStyle w:val="ListParagraph"/>
        <w:jc w:val="both"/>
      </w:pPr>
    </w:p>
    <w:p w14:paraId="5A3E67E1" w14:textId="7925A9E1" w:rsidR="00D80C52" w:rsidRDefault="00D80C52" w:rsidP="007E6CC4">
      <w:pPr>
        <w:pStyle w:val="ListParagraph"/>
        <w:numPr>
          <w:ilvl w:val="0"/>
          <w:numId w:val="2"/>
        </w:numPr>
      </w:pPr>
      <w:r>
        <w:lastRenderedPageBreak/>
        <w:t>A 56-year-old man is evaluated for increasing pain in the mid chest when swallowing. He has not experienced weight loss. Medical history is significant for long-standing gastrointestinal reflux disease. His only medication is over the counter famotidine.</w:t>
      </w:r>
    </w:p>
    <w:p w14:paraId="6D9E9BD0" w14:textId="77777777" w:rsidR="00D80C52" w:rsidRDefault="00D80C52" w:rsidP="007E6CC4"/>
    <w:p w14:paraId="4F718527" w14:textId="72B40497" w:rsidR="00D80C52" w:rsidRDefault="00D80C52" w:rsidP="007E6CC4">
      <w:pPr>
        <w:ind w:left="720"/>
      </w:pPr>
      <w:r>
        <w:t>On physical examination, vital signs are normal. A 3-cm</w:t>
      </w:r>
      <w:r w:rsidR="005537C7">
        <w:t xml:space="preserve"> </w:t>
      </w:r>
      <w:r>
        <w:t xml:space="preserve">left supraclavicular lymph node is palpable. The liver edge is palpable 5 cm below the right costal margin. </w:t>
      </w:r>
    </w:p>
    <w:p w14:paraId="4CD81C38" w14:textId="77777777" w:rsidR="00D80C52" w:rsidRDefault="00D80C52" w:rsidP="007E6CC4">
      <w:pPr>
        <w:ind w:left="720"/>
      </w:pPr>
    </w:p>
    <w:p w14:paraId="60959085" w14:textId="0985F421" w:rsidR="00D80C52" w:rsidRDefault="00D80C52" w:rsidP="007E6CC4">
      <w:pPr>
        <w:ind w:left="720"/>
      </w:pPr>
      <w:r>
        <w:t>Contrast-enhanced CT scan demonstrates a thickening at the gastroesophageal junction and numerous hepatic metastases. The enlarged supraclavicular lymph node is also noted. An upper endoscopy reveals a mass just above the gastroesophageal junction, and biopsy shows adenocarcinoma.</w:t>
      </w:r>
    </w:p>
    <w:p w14:paraId="7CFF6D40" w14:textId="77777777" w:rsidR="00D80C52" w:rsidRDefault="00D80C52" w:rsidP="007E6CC4">
      <w:pPr>
        <w:ind w:left="720"/>
      </w:pPr>
    </w:p>
    <w:p w14:paraId="5510C2ED" w14:textId="6860BEF8" w:rsidR="00D80C52" w:rsidRPr="00D80C52" w:rsidRDefault="00D80C52" w:rsidP="00D80C52">
      <w:pPr>
        <w:ind w:left="720"/>
        <w:jc w:val="both"/>
        <w:rPr>
          <w:b/>
          <w:bCs/>
        </w:rPr>
      </w:pPr>
      <w:r w:rsidRPr="00D80C52">
        <w:rPr>
          <w:b/>
          <w:bCs/>
        </w:rPr>
        <w:t>Which of the following is the most appropriate test to perform next?</w:t>
      </w:r>
    </w:p>
    <w:p w14:paraId="0DE8C664" w14:textId="77777777" w:rsidR="00D80C52" w:rsidRDefault="00D80C52" w:rsidP="00D80C52">
      <w:pPr>
        <w:ind w:left="720"/>
        <w:jc w:val="both"/>
      </w:pPr>
    </w:p>
    <w:p w14:paraId="12F4592E" w14:textId="6CD2D807" w:rsidR="00D80C52" w:rsidRDefault="00D80C52" w:rsidP="00D80C52">
      <w:pPr>
        <w:pStyle w:val="ListParagraph"/>
        <w:numPr>
          <w:ilvl w:val="0"/>
          <w:numId w:val="9"/>
        </w:numPr>
        <w:jc w:val="both"/>
      </w:pPr>
      <w:r>
        <w:t>Assess tumor for BRAF expression</w:t>
      </w:r>
    </w:p>
    <w:p w14:paraId="37512106" w14:textId="1BE3BF25" w:rsidR="00D80C52" w:rsidRDefault="00D80C52" w:rsidP="00D80C52">
      <w:pPr>
        <w:pStyle w:val="ListParagraph"/>
        <w:numPr>
          <w:ilvl w:val="0"/>
          <w:numId w:val="9"/>
        </w:numPr>
        <w:jc w:val="both"/>
      </w:pPr>
      <w:r>
        <w:t>Assess tumor for epidermal growth factor receptor expression</w:t>
      </w:r>
    </w:p>
    <w:p w14:paraId="34F496B6" w14:textId="45F9F7C5" w:rsidR="00D80C52" w:rsidRDefault="00D80C52" w:rsidP="00D80C52">
      <w:pPr>
        <w:pStyle w:val="ListParagraph"/>
        <w:numPr>
          <w:ilvl w:val="0"/>
          <w:numId w:val="9"/>
        </w:numPr>
        <w:jc w:val="both"/>
      </w:pPr>
      <w:r>
        <w:t>Assess tumor for human epidermal growth factor 2 amplification</w:t>
      </w:r>
    </w:p>
    <w:p w14:paraId="0B0A8481" w14:textId="4D62DD8E" w:rsidR="00D80C52" w:rsidRDefault="00D80C52" w:rsidP="00D80C52">
      <w:pPr>
        <w:pStyle w:val="ListParagraph"/>
        <w:numPr>
          <w:ilvl w:val="0"/>
          <w:numId w:val="9"/>
        </w:numPr>
        <w:jc w:val="both"/>
      </w:pPr>
      <w:r>
        <w:t>PET/CT</w:t>
      </w:r>
    </w:p>
    <w:p w14:paraId="335430A5" w14:textId="77777777" w:rsidR="005537C7" w:rsidRDefault="005537C7" w:rsidP="005537C7">
      <w:pPr>
        <w:jc w:val="both"/>
      </w:pPr>
    </w:p>
    <w:p w14:paraId="0165AD6E" w14:textId="6AF1152C" w:rsidR="005537C7" w:rsidRDefault="005537C7" w:rsidP="007E6CC4">
      <w:pPr>
        <w:pStyle w:val="ListParagraph"/>
        <w:numPr>
          <w:ilvl w:val="0"/>
          <w:numId w:val="2"/>
        </w:numPr>
      </w:pPr>
      <w:r>
        <w:t xml:space="preserve">A 54-year-old postmenopausal woman had an abnormal screening mammogram that revealed new calcifications in multiple areas of her right breast. A biopsy showed estrogen receptor positive ductal carcinoma in situ with high nuclear grade. She underwent a bilateral mastectomy and right sentinel node biopsy node biopsy which revealed ductal carcinoma in situ with two negative sentinel nodes. </w:t>
      </w:r>
    </w:p>
    <w:p w14:paraId="74036C6E" w14:textId="77777777" w:rsidR="005537C7" w:rsidRDefault="005537C7" w:rsidP="005537C7">
      <w:pPr>
        <w:jc w:val="both"/>
      </w:pPr>
    </w:p>
    <w:p w14:paraId="146AF6D9" w14:textId="4B2BABD3" w:rsidR="005537C7" w:rsidRDefault="005537C7" w:rsidP="005537C7">
      <w:pPr>
        <w:ind w:left="720"/>
        <w:jc w:val="both"/>
      </w:pPr>
      <w:r>
        <w:t xml:space="preserve">On physical examination, there are healing bilateral mastectomy incisions with tissue expanders in place. </w:t>
      </w:r>
    </w:p>
    <w:p w14:paraId="6E17F1FE" w14:textId="77777777" w:rsidR="005537C7" w:rsidRPr="005537C7" w:rsidRDefault="005537C7" w:rsidP="005537C7">
      <w:pPr>
        <w:ind w:left="720"/>
        <w:jc w:val="both"/>
        <w:rPr>
          <w:b/>
          <w:bCs/>
        </w:rPr>
      </w:pPr>
    </w:p>
    <w:p w14:paraId="7A108DBE" w14:textId="213B0E44" w:rsidR="005537C7" w:rsidRPr="005537C7" w:rsidRDefault="005537C7" w:rsidP="005537C7">
      <w:pPr>
        <w:ind w:left="720"/>
        <w:jc w:val="both"/>
        <w:rPr>
          <w:b/>
          <w:bCs/>
        </w:rPr>
      </w:pPr>
      <w:r w:rsidRPr="005537C7">
        <w:rPr>
          <w:b/>
          <w:bCs/>
        </w:rPr>
        <w:t>Which of the following is the most appropriate next treatment for this patient?</w:t>
      </w:r>
    </w:p>
    <w:p w14:paraId="7AD3C9AC" w14:textId="77777777" w:rsidR="005537C7" w:rsidRDefault="005537C7" w:rsidP="005537C7">
      <w:pPr>
        <w:ind w:left="720"/>
        <w:jc w:val="both"/>
      </w:pPr>
    </w:p>
    <w:p w14:paraId="7CAAEC8B" w14:textId="63B34340" w:rsidR="005537C7" w:rsidRDefault="005537C7" w:rsidP="005537C7">
      <w:pPr>
        <w:pStyle w:val="ListParagraph"/>
        <w:numPr>
          <w:ilvl w:val="0"/>
          <w:numId w:val="10"/>
        </w:numPr>
        <w:jc w:val="both"/>
      </w:pPr>
      <w:r>
        <w:t>Anastrozole</w:t>
      </w:r>
    </w:p>
    <w:p w14:paraId="65D79925" w14:textId="71EF99D5" w:rsidR="005537C7" w:rsidRDefault="005537C7" w:rsidP="005537C7">
      <w:pPr>
        <w:pStyle w:val="ListParagraph"/>
        <w:numPr>
          <w:ilvl w:val="0"/>
          <w:numId w:val="10"/>
        </w:numPr>
        <w:jc w:val="both"/>
      </w:pPr>
      <w:r>
        <w:t>Radiation therapy</w:t>
      </w:r>
    </w:p>
    <w:p w14:paraId="2512F9B6" w14:textId="3AA74D65" w:rsidR="005537C7" w:rsidRDefault="005537C7" w:rsidP="005537C7">
      <w:pPr>
        <w:pStyle w:val="ListParagraph"/>
        <w:numPr>
          <w:ilvl w:val="0"/>
          <w:numId w:val="10"/>
        </w:numPr>
        <w:jc w:val="both"/>
      </w:pPr>
      <w:r>
        <w:t>Tamoxifen</w:t>
      </w:r>
    </w:p>
    <w:p w14:paraId="1ECBA0E2" w14:textId="0AF3BFBF" w:rsidR="005537C7" w:rsidRDefault="005537C7" w:rsidP="005537C7">
      <w:pPr>
        <w:pStyle w:val="ListParagraph"/>
        <w:numPr>
          <w:ilvl w:val="0"/>
          <w:numId w:val="10"/>
        </w:numPr>
        <w:jc w:val="both"/>
      </w:pPr>
      <w:r>
        <w:t>No adjuvant therapy</w:t>
      </w:r>
    </w:p>
    <w:p w14:paraId="287BDF93" w14:textId="77777777" w:rsidR="005537C7" w:rsidRDefault="005537C7" w:rsidP="005537C7">
      <w:pPr>
        <w:jc w:val="both"/>
      </w:pPr>
    </w:p>
    <w:p w14:paraId="6E4E2945" w14:textId="5F74D7BB" w:rsidR="005537C7" w:rsidRDefault="005537C7" w:rsidP="007E6CC4">
      <w:pPr>
        <w:pStyle w:val="ListParagraph"/>
        <w:numPr>
          <w:ilvl w:val="0"/>
          <w:numId w:val="2"/>
        </w:numPr>
      </w:pPr>
      <w:r>
        <w:t xml:space="preserve">A 62-year-old woman was diagnosed 2.5 years ago with left-sided, stage IIB, estrogen receptor-positive, human epidermal growth factor receptor 2-negative breast cancer treated with mastectomy, postmastectomy irradiation, and letrozole, which was started 2 years ago. Medical history is otherwise unremarkable. Current medications are </w:t>
      </w:r>
      <w:r w:rsidR="007E6CC4">
        <w:t>letrozole</w:t>
      </w:r>
      <w:r>
        <w:t>, a calcium supplement, and cholecalciferol.</w:t>
      </w:r>
    </w:p>
    <w:p w14:paraId="5A4B38CD" w14:textId="77777777" w:rsidR="005537C7" w:rsidRDefault="005537C7" w:rsidP="005537C7">
      <w:pPr>
        <w:jc w:val="both"/>
      </w:pPr>
    </w:p>
    <w:p w14:paraId="3252D5FA" w14:textId="38B8E693" w:rsidR="005537C7" w:rsidRPr="005537C7" w:rsidRDefault="005537C7" w:rsidP="003D7BA9">
      <w:pPr>
        <w:ind w:left="720"/>
        <w:rPr>
          <w:b/>
          <w:bCs/>
        </w:rPr>
      </w:pPr>
      <w:r w:rsidRPr="005537C7">
        <w:rPr>
          <w:b/>
          <w:bCs/>
        </w:rPr>
        <w:t xml:space="preserve">Which of the following is the most appropriate screening or surveillance test to perform </w:t>
      </w:r>
      <w:proofErr w:type="gramStart"/>
      <w:r w:rsidRPr="005537C7">
        <w:rPr>
          <w:b/>
          <w:bCs/>
        </w:rPr>
        <w:t>at this time</w:t>
      </w:r>
      <w:proofErr w:type="gramEnd"/>
      <w:r w:rsidRPr="005537C7">
        <w:rPr>
          <w:b/>
          <w:bCs/>
        </w:rPr>
        <w:t>?</w:t>
      </w:r>
    </w:p>
    <w:p w14:paraId="45BE5640" w14:textId="77777777" w:rsidR="005537C7" w:rsidRPr="005537C7" w:rsidRDefault="005537C7" w:rsidP="005537C7">
      <w:pPr>
        <w:ind w:left="720"/>
        <w:jc w:val="both"/>
        <w:rPr>
          <w:b/>
          <w:bCs/>
        </w:rPr>
      </w:pPr>
    </w:p>
    <w:p w14:paraId="3B653A94" w14:textId="766A5A51" w:rsidR="005537C7" w:rsidRDefault="005537C7" w:rsidP="005537C7">
      <w:pPr>
        <w:pStyle w:val="ListParagraph"/>
        <w:numPr>
          <w:ilvl w:val="0"/>
          <w:numId w:val="11"/>
        </w:numPr>
        <w:jc w:val="both"/>
      </w:pPr>
      <w:r>
        <w:t>CT of the chest, abdomen, and pelvis</w:t>
      </w:r>
    </w:p>
    <w:p w14:paraId="4EB6BDE9" w14:textId="44172E77" w:rsidR="005537C7" w:rsidRDefault="005537C7" w:rsidP="005537C7">
      <w:pPr>
        <w:pStyle w:val="ListParagraph"/>
        <w:numPr>
          <w:ilvl w:val="0"/>
          <w:numId w:val="11"/>
        </w:numPr>
        <w:jc w:val="both"/>
      </w:pPr>
      <w:r>
        <w:t>Dual-energy x-ray absorptiometry</w:t>
      </w:r>
    </w:p>
    <w:p w14:paraId="662A8E4C" w14:textId="6841ED90" w:rsidR="005537C7" w:rsidRDefault="005537C7" w:rsidP="005537C7">
      <w:pPr>
        <w:pStyle w:val="ListParagraph"/>
        <w:numPr>
          <w:ilvl w:val="0"/>
          <w:numId w:val="11"/>
        </w:numPr>
        <w:jc w:val="both"/>
      </w:pPr>
      <w:r>
        <w:t>Echocardiogram</w:t>
      </w:r>
    </w:p>
    <w:p w14:paraId="701478C6" w14:textId="05597346" w:rsidR="005537C7" w:rsidRDefault="005537C7" w:rsidP="005537C7">
      <w:pPr>
        <w:pStyle w:val="ListParagraph"/>
        <w:numPr>
          <w:ilvl w:val="0"/>
          <w:numId w:val="11"/>
        </w:numPr>
        <w:jc w:val="both"/>
      </w:pPr>
      <w:r>
        <w:t>Pelvic ultrasound</w:t>
      </w:r>
    </w:p>
    <w:p w14:paraId="2E867378" w14:textId="44DF0F5B" w:rsidR="007E6CC4" w:rsidRDefault="007E6CC4" w:rsidP="007E6CC4"/>
    <w:p w14:paraId="3DB5B457" w14:textId="278744A6" w:rsidR="007E6CC4" w:rsidRDefault="007E6CC4" w:rsidP="007E6CC4">
      <w:pPr>
        <w:pStyle w:val="ListParagraph"/>
        <w:numPr>
          <w:ilvl w:val="0"/>
          <w:numId w:val="2"/>
        </w:numPr>
      </w:pPr>
      <w:r>
        <w:t xml:space="preserve">A 55-year-old woman is admitted to the hospital for chemotherapy following a diagnosis of Burkitt lymphoma. She </w:t>
      </w:r>
      <w:proofErr w:type="gramStart"/>
      <w:r>
        <w:t>is considered to be</w:t>
      </w:r>
      <w:proofErr w:type="gramEnd"/>
      <w:r>
        <w:t xml:space="preserve"> high risk for tumor lysis syndrome.</w:t>
      </w:r>
    </w:p>
    <w:p w14:paraId="33415952" w14:textId="77777777" w:rsidR="007E6CC4" w:rsidRDefault="007E6CC4" w:rsidP="007E6CC4"/>
    <w:p w14:paraId="7137BDEB" w14:textId="71636842" w:rsidR="007E6CC4" w:rsidRDefault="007E6CC4" w:rsidP="007E6CC4">
      <w:pPr>
        <w:ind w:left="720"/>
      </w:pPr>
      <w:r>
        <w:t xml:space="preserve">On physical examination, blood pressure is 110/60 mm Hg and pulse rate is 110/min; the remainder of her vital signs are normal. The patient has large, palpable, bilateral cervical, supraclavicular, and axillary lymphadenopathy. Cardiopulmonary examination is normal. </w:t>
      </w:r>
    </w:p>
    <w:p w14:paraId="59146946" w14:textId="77777777" w:rsidR="007E6CC4" w:rsidRDefault="007E6CC4" w:rsidP="007E6CC4">
      <w:pPr>
        <w:ind w:left="720"/>
      </w:pPr>
    </w:p>
    <w:p w14:paraId="430A149C" w14:textId="0B584FDD" w:rsidR="007E6CC4" w:rsidRDefault="007E6CC4" w:rsidP="007E6CC4">
      <w:pPr>
        <w:ind w:left="720"/>
      </w:pPr>
      <w:r>
        <w:t>CT imaging of the chest, abdomen, and pelvis at the time of diagnosis</w:t>
      </w:r>
      <w:r w:rsidR="001305CE">
        <w:t xml:space="preserve"> revealed bulky mediastinal and periaortic lymphadenopathy.</w:t>
      </w:r>
    </w:p>
    <w:p w14:paraId="55D9A35A" w14:textId="77777777" w:rsidR="001305CE" w:rsidRDefault="001305CE" w:rsidP="007E6CC4">
      <w:pPr>
        <w:ind w:left="720"/>
      </w:pPr>
    </w:p>
    <w:p w14:paraId="1126F5FE" w14:textId="44141E99" w:rsidR="001305CE" w:rsidRDefault="001305CE" w:rsidP="007E6CC4">
      <w:pPr>
        <w:ind w:left="720"/>
      </w:pPr>
      <w:r>
        <w:t>Intravenous isotonic saline is administered at 200 ml/hour.</w:t>
      </w:r>
    </w:p>
    <w:p w14:paraId="73FFD7C7" w14:textId="77777777" w:rsidR="001305CE" w:rsidRPr="001305CE" w:rsidRDefault="001305CE" w:rsidP="007E6CC4">
      <w:pPr>
        <w:ind w:left="720"/>
        <w:rPr>
          <w:b/>
          <w:bCs/>
        </w:rPr>
      </w:pPr>
    </w:p>
    <w:p w14:paraId="32529FDF" w14:textId="51B33BF8" w:rsidR="001305CE" w:rsidRPr="001305CE" w:rsidRDefault="001305CE" w:rsidP="007E6CC4">
      <w:pPr>
        <w:ind w:left="720"/>
        <w:rPr>
          <w:b/>
          <w:bCs/>
        </w:rPr>
      </w:pPr>
      <w:r w:rsidRPr="001305CE">
        <w:rPr>
          <w:b/>
          <w:bCs/>
        </w:rPr>
        <w:t>Which of the following is the most appropriate additional preventative therapy?</w:t>
      </w:r>
    </w:p>
    <w:p w14:paraId="64A61D0C" w14:textId="77777777" w:rsidR="001305CE" w:rsidRDefault="001305CE" w:rsidP="007E6CC4">
      <w:pPr>
        <w:ind w:left="720"/>
      </w:pPr>
    </w:p>
    <w:p w14:paraId="6D1F1850" w14:textId="56D84FF5" w:rsidR="001305CE" w:rsidRDefault="001305CE" w:rsidP="001305CE">
      <w:pPr>
        <w:pStyle w:val="ListParagraph"/>
        <w:numPr>
          <w:ilvl w:val="0"/>
          <w:numId w:val="12"/>
        </w:numPr>
      </w:pPr>
      <w:r>
        <w:t>Acetazolamide</w:t>
      </w:r>
    </w:p>
    <w:p w14:paraId="2AF1048E" w14:textId="41C79CB0" w:rsidR="001305CE" w:rsidRDefault="001305CE" w:rsidP="001305CE">
      <w:pPr>
        <w:pStyle w:val="ListParagraph"/>
        <w:numPr>
          <w:ilvl w:val="0"/>
          <w:numId w:val="12"/>
        </w:numPr>
      </w:pPr>
      <w:r>
        <w:t>Allopurinol</w:t>
      </w:r>
    </w:p>
    <w:p w14:paraId="30EB8A4E" w14:textId="128304F8" w:rsidR="001305CE" w:rsidRDefault="001305CE" w:rsidP="001305CE">
      <w:pPr>
        <w:pStyle w:val="ListParagraph"/>
        <w:numPr>
          <w:ilvl w:val="0"/>
          <w:numId w:val="12"/>
        </w:numPr>
      </w:pPr>
      <w:r>
        <w:t>Furosemide</w:t>
      </w:r>
    </w:p>
    <w:p w14:paraId="23670E20" w14:textId="63DE93B1" w:rsidR="001305CE" w:rsidRDefault="001305CE" w:rsidP="001305CE">
      <w:pPr>
        <w:pStyle w:val="ListParagraph"/>
        <w:numPr>
          <w:ilvl w:val="0"/>
          <w:numId w:val="12"/>
        </w:numPr>
      </w:pPr>
      <w:proofErr w:type="spellStart"/>
      <w:r>
        <w:t>Rasburicase</w:t>
      </w:r>
      <w:proofErr w:type="spellEnd"/>
    </w:p>
    <w:p w14:paraId="49BDF61C" w14:textId="77777777" w:rsidR="001305CE" w:rsidRDefault="001305CE" w:rsidP="001305CE"/>
    <w:p w14:paraId="471D5665" w14:textId="77777777" w:rsidR="001305CE" w:rsidRDefault="001305CE" w:rsidP="001305CE">
      <w:pPr>
        <w:pStyle w:val="ListParagraph"/>
      </w:pPr>
    </w:p>
    <w:p w14:paraId="1A274063" w14:textId="426C12E3" w:rsidR="001305CE" w:rsidRDefault="001305CE" w:rsidP="001305CE">
      <w:pPr>
        <w:pStyle w:val="ListParagraph"/>
        <w:numPr>
          <w:ilvl w:val="0"/>
          <w:numId w:val="2"/>
        </w:numPr>
      </w:pPr>
      <w:r>
        <w:t xml:space="preserve"> A 65-year-old woman is evaluated for a lung nodule found on a preoperative chest radiograph for upcoming elective surgery. Medical history is significant for a malignant melanoma that was resected from the right chest wall 4 years ago. A right axillary sentinel lymph node was negative at that time. Medical history is otherwise unremarkable, and she takes no medications.</w:t>
      </w:r>
    </w:p>
    <w:p w14:paraId="19D4DF30" w14:textId="77777777" w:rsidR="001305CE" w:rsidRDefault="001305CE" w:rsidP="001305CE"/>
    <w:p w14:paraId="78E0F374" w14:textId="1C614B09" w:rsidR="001305CE" w:rsidRDefault="001305CE" w:rsidP="001305CE">
      <w:pPr>
        <w:ind w:left="720"/>
      </w:pPr>
      <w:r>
        <w:t>On physical examination, vital signs are normal. There is a healed incision site from prior right chest wall melanoma resection. There is no evidence of local or in-transit recurrence and no axillary or other adenopathy.</w:t>
      </w:r>
    </w:p>
    <w:p w14:paraId="182D6049" w14:textId="77777777" w:rsidR="001305CE" w:rsidRDefault="001305CE" w:rsidP="001305CE">
      <w:pPr>
        <w:ind w:left="720"/>
      </w:pPr>
    </w:p>
    <w:p w14:paraId="0FCF2712" w14:textId="2C7CE26E" w:rsidR="001305CE" w:rsidRDefault="001305CE" w:rsidP="001305CE">
      <w:pPr>
        <w:ind w:left="720"/>
      </w:pPr>
      <w:r>
        <w:t>PET/CT scan shows uptake in the right lung nodule but no other evidence of disease. A CT-guided biopsy of the right lung lesion shows BRAF V600E-mutated malignant melanoma.</w:t>
      </w:r>
    </w:p>
    <w:p w14:paraId="0DA0E56D" w14:textId="77777777" w:rsidR="001305CE" w:rsidRDefault="001305CE" w:rsidP="001305CE">
      <w:pPr>
        <w:ind w:left="720"/>
      </w:pPr>
    </w:p>
    <w:p w14:paraId="0FBB7216" w14:textId="77777777" w:rsidR="001305CE" w:rsidRDefault="001305CE" w:rsidP="001305CE">
      <w:pPr>
        <w:ind w:left="720"/>
        <w:rPr>
          <w:b/>
          <w:bCs/>
        </w:rPr>
      </w:pPr>
    </w:p>
    <w:p w14:paraId="1A3EBC5B" w14:textId="77777777" w:rsidR="001305CE" w:rsidRDefault="001305CE" w:rsidP="001305CE">
      <w:pPr>
        <w:ind w:left="720"/>
        <w:rPr>
          <w:b/>
          <w:bCs/>
        </w:rPr>
      </w:pPr>
    </w:p>
    <w:p w14:paraId="0EA09B22" w14:textId="77777777" w:rsidR="001305CE" w:rsidRDefault="001305CE" w:rsidP="001305CE">
      <w:pPr>
        <w:ind w:left="720"/>
        <w:rPr>
          <w:b/>
          <w:bCs/>
        </w:rPr>
      </w:pPr>
    </w:p>
    <w:p w14:paraId="1A8D85A1" w14:textId="73CCB09E" w:rsidR="001305CE" w:rsidRPr="001305CE" w:rsidRDefault="001305CE" w:rsidP="001305CE">
      <w:pPr>
        <w:ind w:left="720"/>
        <w:rPr>
          <w:b/>
          <w:bCs/>
        </w:rPr>
      </w:pPr>
      <w:r w:rsidRPr="001305CE">
        <w:rPr>
          <w:b/>
          <w:bCs/>
        </w:rPr>
        <w:t>Which of the following is the most appropriate initial treatment for this patient?</w:t>
      </w:r>
    </w:p>
    <w:p w14:paraId="676CB7C8" w14:textId="77777777" w:rsidR="001305CE" w:rsidRDefault="001305CE" w:rsidP="001305CE">
      <w:pPr>
        <w:ind w:left="720"/>
      </w:pPr>
    </w:p>
    <w:p w14:paraId="5A3BDA2A" w14:textId="750F2D39" w:rsidR="001305CE" w:rsidRDefault="001305CE" w:rsidP="001305CE">
      <w:pPr>
        <w:pStyle w:val="ListParagraph"/>
        <w:numPr>
          <w:ilvl w:val="0"/>
          <w:numId w:val="13"/>
        </w:numPr>
      </w:pPr>
      <w:r>
        <w:t>BRAF inhibitor</w:t>
      </w:r>
    </w:p>
    <w:p w14:paraId="548574AF" w14:textId="4863DB0F" w:rsidR="001305CE" w:rsidRDefault="001305CE" w:rsidP="001305CE">
      <w:pPr>
        <w:pStyle w:val="ListParagraph"/>
        <w:numPr>
          <w:ilvl w:val="0"/>
          <w:numId w:val="13"/>
        </w:numPr>
      </w:pPr>
      <w:r>
        <w:t>BRAF inhibitor and MEK inhibitor</w:t>
      </w:r>
    </w:p>
    <w:p w14:paraId="21DB8AFF" w14:textId="7AEB215D" w:rsidR="001305CE" w:rsidRDefault="001305CE" w:rsidP="001305CE">
      <w:pPr>
        <w:pStyle w:val="ListParagraph"/>
        <w:numPr>
          <w:ilvl w:val="0"/>
          <w:numId w:val="13"/>
        </w:numPr>
      </w:pPr>
      <w:r>
        <w:t>Immunotherapy</w:t>
      </w:r>
    </w:p>
    <w:p w14:paraId="2A10F2DF" w14:textId="09C2BE9E" w:rsidR="001305CE" w:rsidRDefault="001305CE" w:rsidP="001305CE">
      <w:pPr>
        <w:pStyle w:val="ListParagraph"/>
        <w:numPr>
          <w:ilvl w:val="0"/>
          <w:numId w:val="13"/>
        </w:numPr>
      </w:pPr>
      <w:r>
        <w:t>Surgical resection</w:t>
      </w:r>
    </w:p>
    <w:p w14:paraId="46622C3F" w14:textId="77777777" w:rsidR="001305CE" w:rsidRDefault="001305CE" w:rsidP="001305CE"/>
    <w:p w14:paraId="775B6E40" w14:textId="58BF15E7" w:rsidR="001305CE" w:rsidRDefault="001305CE" w:rsidP="001305CE">
      <w:pPr>
        <w:pStyle w:val="ListParagraph"/>
        <w:numPr>
          <w:ilvl w:val="0"/>
          <w:numId w:val="2"/>
        </w:numPr>
      </w:pPr>
      <w:r>
        <w:t>A 51-year-old man is evaluated following a biopsy of the prostate gland. His father died of prostate cancer at the age of 60 years, and his mother was diagnosed with breast cancer at the age of 45 years.</w:t>
      </w:r>
    </w:p>
    <w:p w14:paraId="741EAAB0" w14:textId="77777777" w:rsidR="001305CE" w:rsidRDefault="001305CE" w:rsidP="001305CE"/>
    <w:p w14:paraId="74746F94" w14:textId="15E43A8A" w:rsidR="001305CE" w:rsidRDefault="001305CE" w:rsidP="001305CE">
      <w:pPr>
        <w:ind w:left="720"/>
      </w:pPr>
      <w:r>
        <w:t>Biopsy of the prostate revealed adenocarcinoma with bilateral gland involvement; his Gleason score was 9. Bone scan confirms multiple osseous metastatic lesions.</w:t>
      </w:r>
    </w:p>
    <w:p w14:paraId="6054B1D7" w14:textId="77777777" w:rsidR="001305CE" w:rsidRPr="001305CE" w:rsidRDefault="001305CE" w:rsidP="001305CE">
      <w:pPr>
        <w:ind w:left="720"/>
        <w:rPr>
          <w:b/>
          <w:bCs/>
        </w:rPr>
      </w:pPr>
    </w:p>
    <w:p w14:paraId="679D8968" w14:textId="28DC5032" w:rsidR="001305CE" w:rsidRPr="001305CE" w:rsidRDefault="001305CE" w:rsidP="001305CE">
      <w:pPr>
        <w:ind w:left="720"/>
        <w:rPr>
          <w:b/>
          <w:bCs/>
        </w:rPr>
      </w:pPr>
      <w:r w:rsidRPr="001305CE">
        <w:rPr>
          <w:b/>
          <w:bCs/>
        </w:rPr>
        <w:t>Which of the following is the most appropriate management?</w:t>
      </w:r>
    </w:p>
    <w:p w14:paraId="606F5859" w14:textId="77777777" w:rsidR="001305CE" w:rsidRDefault="001305CE" w:rsidP="001305CE">
      <w:pPr>
        <w:ind w:left="720"/>
      </w:pPr>
    </w:p>
    <w:p w14:paraId="6B29257F" w14:textId="0C202931" w:rsidR="001305CE" w:rsidRDefault="001305CE" w:rsidP="001305CE">
      <w:pPr>
        <w:pStyle w:val="ListParagraph"/>
        <w:numPr>
          <w:ilvl w:val="0"/>
          <w:numId w:val="14"/>
        </w:numPr>
      </w:pPr>
      <w:r>
        <w:t>Cystoscopy</w:t>
      </w:r>
    </w:p>
    <w:p w14:paraId="44C8EE00" w14:textId="6E5742C4" w:rsidR="001305CE" w:rsidRDefault="001305CE" w:rsidP="001305CE">
      <w:pPr>
        <w:pStyle w:val="ListParagraph"/>
        <w:numPr>
          <w:ilvl w:val="0"/>
          <w:numId w:val="14"/>
        </w:numPr>
      </w:pPr>
      <w:r>
        <w:t>PET/CT</w:t>
      </w:r>
    </w:p>
    <w:p w14:paraId="0F6D613E" w14:textId="4EF2FAA9" w:rsidR="001305CE" w:rsidRDefault="001305CE" w:rsidP="001305CE">
      <w:pPr>
        <w:pStyle w:val="ListParagraph"/>
        <w:numPr>
          <w:ilvl w:val="0"/>
          <w:numId w:val="14"/>
        </w:numPr>
      </w:pPr>
      <w:r>
        <w:t>Prostate-specific antigen density measurement</w:t>
      </w:r>
    </w:p>
    <w:p w14:paraId="06E39F04" w14:textId="5BECF71B" w:rsidR="001305CE" w:rsidRDefault="001305CE" w:rsidP="001305CE">
      <w:pPr>
        <w:pStyle w:val="ListParagraph"/>
        <w:numPr>
          <w:ilvl w:val="0"/>
          <w:numId w:val="14"/>
        </w:numPr>
      </w:pPr>
      <w:r>
        <w:t>Referral to a genetic counsellor</w:t>
      </w:r>
    </w:p>
    <w:p w14:paraId="5CCF1988" w14:textId="77777777" w:rsidR="001305CE" w:rsidRDefault="001305CE" w:rsidP="001305CE"/>
    <w:p w14:paraId="42474B95" w14:textId="316BE201" w:rsidR="001305CE" w:rsidRDefault="003D7BA9" w:rsidP="001305CE">
      <w:pPr>
        <w:pStyle w:val="ListParagraph"/>
        <w:numPr>
          <w:ilvl w:val="0"/>
          <w:numId w:val="2"/>
        </w:numPr>
      </w:pPr>
      <w:r>
        <w:t>A 68-year-old man is evaluated for shortness of breath, headache, and swelling of the neck. He first noticed symptoms 3 weeks ago, which have worsened over the past 2 days.</w:t>
      </w:r>
    </w:p>
    <w:p w14:paraId="6B81EF69" w14:textId="2B32B3AA" w:rsidR="003D7BA9" w:rsidRDefault="003D7BA9" w:rsidP="003D7BA9"/>
    <w:p w14:paraId="64FE225F" w14:textId="1F7428B0" w:rsidR="003D7BA9" w:rsidRDefault="003D7BA9" w:rsidP="003D7BA9">
      <w:pPr>
        <w:ind w:left="720"/>
      </w:pPr>
      <w:r>
        <w:t xml:space="preserve">Medical history is significant for a 25-pack year history of smoking. </w:t>
      </w:r>
    </w:p>
    <w:p w14:paraId="12C4AD33" w14:textId="77777777" w:rsidR="003D7BA9" w:rsidRDefault="003D7BA9" w:rsidP="003D7BA9">
      <w:pPr>
        <w:ind w:left="720"/>
      </w:pPr>
    </w:p>
    <w:p w14:paraId="78135723" w14:textId="0DE58B60" w:rsidR="003D7BA9" w:rsidRDefault="003D7BA9" w:rsidP="003D7BA9">
      <w:pPr>
        <w:ind w:left="720"/>
      </w:pPr>
      <w:r>
        <w:t>On physical examination, temperature is 36.5 C (97.8 F), blood pressure is 110/65 mm Hg, pulse rate is 112/min, and respiration rate is 18/min. Oxygen saturation is 92% breathing ambient air. The patient is cachectic but appears comfortable. His face is plethoric, and there are distended cutaneous vessels over the anterior thorax. An enlarged right supraclavicular lymph node is palpable. Pulmonary examination is normal.</w:t>
      </w:r>
    </w:p>
    <w:p w14:paraId="2E776912" w14:textId="77777777" w:rsidR="003D7BA9" w:rsidRDefault="003D7BA9" w:rsidP="003D7BA9">
      <w:pPr>
        <w:ind w:left="720"/>
      </w:pPr>
    </w:p>
    <w:p w14:paraId="393FEE61" w14:textId="33AC1AB0" w:rsidR="003D7BA9" w:rsidRDefault="003D7BA9" w:rsidP="003D7BA9">
      <w:pPr>
        <w:ind w:left="720"/>
      </w:pPr>
      <w:r>
        <w:t xml:space="preserve">CT scan of the chest reveals bulky mediastinal adenopathy compressing the superior vena cava, right supraclavicular adenopathy, and a small right-sided pleural effusion. </w:t>
      </w:r>
    </w:p>
    <w:p w14:paraId="528BDEF4" w14:textId="77777777" w:rsidR="003D7BA9" w:rsidRDefault="003D7BA9" w:rsidP="003D7BA9">
      <w:pPr>
        <w:ind w:left="720"/>
      </w:pPr>
    </w:p>
    <w:p w14:paraId="0A51A4A6" w14:textId="3BE85660" w:rsidR="003D7BA9" w:rsidRDefault="003D7BA9" w:rsidP="003D7BA9">
      <w:pPr>
        <w:ind w:left="720"/>
        <w:rPr>
          <w:b/>
          <w:bCs/>
        </w:rPr>
      </w:pPr>
      <w:r w:rsidRPr="003D7BA9">
        <w:rPr>
          <w:b/>
          <w:bCs/>
        </w:rPr>
        <w:t>Which of the following is the most appropriate management?</w:t>
      </w:r>
    </w:p>
    <w:p w14:paraId="67538E5A" w14:textId="77777777" w:rsidR="003D7BA9" w:rsidRDefault="003D7BA9" w:rsidP="003D7BA9">
      <w:pPr>
        <w:ind w:left="720"/>
        <w:rPr>
          <w:b/>
          <w:bCs/>
        </w:rPr>
      </w:pPr>
    </w:p>
    <w:p w14:paraId="23876029" w14:textId="2657BC23" w:rsidR="003D7BA9" w:rsidRDefault="003D7BA9" w:rsidP="003D7BA9">
      <w:pPr>
        <w:pStyle w:val="ListParagraph"/>
        <w:numPr>
          <w:ilvl w:val="0"/>
          <w:numId w:val="15"/>
        </w:numPr>
      </w:pPr>
      <w:r>
        <w:t>Biopsy of the supraclavicular node</w:t>
      </w:r>
    </w:p>
    <w:p w14:paraId="3FFCE66C" w14:textId="6DFCF7EA" w:rsidR="003D7BA9" w:rsidRDefault="003D7BA9" w:rsidP="003D7BA9">
      <w:pPr>
        <w:pStyle w:val="ListParagraph"/>
        <w:numPr>
          <w:ilvl w:val="0"/>
          <w:numId w:val="15"/>
        </w:numPr>
      </w:pPr>
      <w:r>
        <w:t>Glucocorticoids</w:t>
      </w:r>
    </w:p>
    <w:p w14:paraId="01F94899" w14:textId="0F6E377C" w:rsidR="003D7BA9" w:rsidRDefault="003D7BA9" w:rsidP="003D7BA9">
      <w:pPr>
        <w:pStyle w:val="ListParagraph"/>
        <w:numPr>
          <w:ilvl w:val="0"/>
          <w:numId w:val="15"/>
        </w:numPr>
      </w:pPr>
      <w:r>
        <w:t>Radiation therapy</w:t>
      </w:r>
    </w:p>
    <w:p w14:paraId="1FD95747" w14:textId="03E9309E" w:rsidR="003D7BA9" w:rsidRDefault="003D7BA9" w:rsidP="003D7BA9">
      <w:pPr>
        <w:pStyle w:val="ListParagraph"/>
        <w:numPr>
          <w:ilvl w:val="0"/>
          <w:numId w:val="15"/>
        </w:numPr>
      </w:pPr>
      <w:r>
        <w:lastRenderedPageBreak/>
        <w:t>Surgical resection of the mediastinal lymphadenopathy</w:t>
      </w:r>
    </w:p>
    <w:p w14:paraId="66ECE166" w14:textId="77777777" w:rsidR="003D7BA9" w:rsidRDefault="003D7BA9" w:rsidP="003D7BA9"/>
    <w:p w14:paraId="20EDA948" w14:textId="383725CF" w:rsidR="003D7BA9" w:rsidRDefault="00F40AA6" w:rsidP="003D7BA9">
      <w:pPr>
        <w:pStyle w:val="ListParagraph"/>
        <w:numPr>
          <w:ilvl w:val="0"/>
          <w:numId w:val="2"/>
        </w:numPr>
      </w:pPr>
      <w:r>
        <w:t>A 48-year-old man is evaluated for an asymptomatic neck mass that developed 3 weeks ago. Medical history is remarkable, and he takes no medications.</w:t>
      </w:r>
    </w:p>
    <w:p w14:paraId="38A53E42" w14:textId="77777777" w:rsidR="00F40AA6" w:rsidRDefault="00F40AA6" w:rsidP="00F40AA6"/>
    <w:p w14:paraId="14AA6A18" w14:textId="10F010C0" w:rsidR="00F40AA6" w:rsidRDefault="00F40AA6" w:rsidP="00F40AA6">
      <w:pPr>
        <w:ind w:left="720"/>
      </w:pPr>
      <w:r>
        <w:t xml:space="preserve">On physical examination, vital signs are normal. There is a 2-cm firm, fixed, and nontender mass on the right side of his neck. </w:t>
      </w:r>
    </w:p>
    <w:p w14:paraId="19240AD9" w14:textId="77777777" w:rsidR="00F40AA6" w:rsidRDefault="00F40AA6" w:rsidP="00F40AA6">
      <w:pPr>
        <w:ind w:left="720"/>
      </w:pPr>
    </w:p>
    <w:p w14:paraId="02C574DF" w14:textId="00473A2D" w:rsidR="00F40AA6" w:rsidRDefault="00F40AA6" w:rsidP="00F40AA6">
      <w:pPr>
        <w:ind w:left="720"/>
      </w:pPr>
      <w:r>
        <w:t xml:space="preserve">Results of laboratory studies are within normal limits. </w:t>
      </w:r>
    </w:p>
    <w:p w14:paraId="66CCB251" w14:textId="77777777" w:rsidR="00F40AA6" w:rsidRDefault="00F40AA6" w:rsidP="00F40AA6">
      <w:pPr>
        <w:ind w:left="720"/>
      </w:pPr>
    </w:p>
    <w:p w14:paraId="4FB1ECA8" w14:textId="7ED19E0A" w:rsidR="00F40AA6" w:rsidRDefault="00F40AA6" w:rsidP="00F40AA6">
      <w:pPr>
        <w:ind w:left="720"/>
      </w:pPr>
      <w:r>
        <w:t>CT of the neck reveals a 2-cm partially cystic neck mass on the right side with suggestion of invasion into surrounding tissue.</w:t>
      </w:r>
    </w:p>
    <w:p w14:paraId="49FF5183" w14:textId="77777777" w:rsidR="00F40AA6" w:rsidRDefault="00F40AA6" w:rsidP="00F40AA6">
      <w:pPr>
        <w:ind w:left="720"/>
      </w:pPr>
    </w:p>
    <w:p w14:paraId="50586B28" w14:textId="145567C4" w:rsidR="00F40AA6" w:rsidRPr="00F40AA6" w:rsidRDefault="00F40AA6" w:rsidP="00F40AA6">
      <w:pPr>
        <w:ind w:left="720"/>
        <w:rPr>
          <w:b/>
          <w:bCs/>
        </w:rPr>
      </w:pPr>
      <w:r w:rsidRPr="00F40AA6">
        <w:rPr>
          <w:b/>
          <w:bCs/>
        </w:rPr>
        <w:t>Which of the following is the most appropriate initial management?</w:t>
      </w:r>
    </w:p>
    <w:p w14:paraId="18142CC7" w14:textId="77777777" w:rsidR="00F40AA6" w:rsidRDefault="00F40AA6" w:rsidP="00F40AA6">
      <w:pPr>
        <w:ind w:left="720"/>
      </w:pPr>
    </w:p>
    <w:p w14:paraId="6C7BD3E8" w14:textId="7CD0AFE1" w:rsidR="00F40AA6" w:rsidRDefault="00F40AA6" w:rsidP="00F40AA6">
      <w:pPr>
        <w:pStyle w:val="ListParagraph"/>
        <w:numPr>
          <w:ilvl w:val="0"/>
          <w:numId w:val="16"/>
        </w:numPr>
      </w:pPr>
      <w:r>
        <w:t xml:space="preserve">Fine-needle aspiration </w:t>
      </w:r>
    </w:p>
    <w:p w14:paraId="0BD2F790" w14:textId="68FD5FCE" w:rsidR="00F40AA6" w:rsidRDefault="00F40AA6" w:rsidP="00F40AA6">
      <w:pPr>
        <w:pStyle w:val="ListParagraph"/>
        <w:numPr>
          <w:ilvl w:val="0"/>
          <w:numId w:val="16"/>
        </w:numPr>
      </w:pPr>
      <w:r>
        <w:t>Observation for one month</w:t>
      </w:r>
    </w:p>
    <w:p w14:paraId="5BA0F183" w14:textId="13635A1C" w:rsidR="00F40AA6" w:rsidRDefault="00F40AA6" w:rsidP="00F40AA6">
      <w:pPr>
        <w:pStyle w:val="ListParagraph"/>
        <w:numPr>
          <w:ilvl w:val="0"/>
          <w:numId w:val="16"/>
        </w:numPr>
      </w:pPr>
      <w:r>
        <w:t xml:space="preserve">PET/CT </w:t>
      </w:r>
    </w:p>
    <w:p w14:paraId="2D722DAE" w14:textId="135A2585" w:rsidR="00F40AA6" w:rsidRDefault="00F40AA6" w:rsidP="00F40AA6">
      <w:pPr>
        <w:pStyle w:val="ListParagraph"/>
        <w:numPr>
          <w:ilvl w:val="0"/>
          <w:numId w:val="16"/>
        </w:numPr>
      </w:pPr>
      <w:r>
        <w:t>Removal of the mass</w:t>
      </w:r>
    </w:p>
    <w:p w14:paraId="2B1D23BA" w14:textId="77777777" w:rsidR="00F40AA6" w:rsidRDefault="00F40AA6" w:rsidP="00F40AA6"/>
    <w:p w14:paraId="0BA87329" w14:textId="279ED850" w:rsidR="008778D5" w:rsidRPr="008778D5" w:rsidRDefault="008778D5" w:rsidP="008778D5">
      <w:pPr>
        <w:pStyle w:val="ListParagraph"/>
        <w:numPr>
          <w:ilvl w:val="0"/>
          <w:numId w:val="2"/>
        </w:numPr>
      </w:pPr>
      <w:r w:rsidRPr="008778D5">
        <w:t xml:space="preserve">A </w:t>
      </w:r>
      <w:r w:rsidR="00030857">
        <w:t>43</w:t>
      </w:r>
      <w:r>
        <w:t>-year-old woman</w:t>
      </w:r>
      <w:r w:rsidRPr="008778D5">
        <w:t xml:space="preserve"> presents with </w:t>
      </w:r>
      <w:r w:rsidR="00030857">
        <w:t xml:space="preserve">iron deficiency anemia and </w:t>
      </w:r>
      <w:r w:rsidR="00A33941">
        <w:t xml:space="preserve">oligomenorrhea consistent with perimenopause. Because you remember Oncology month April 2024, you are concerned about colon cancer. </w:t>
      </w:r>
      <w:r w:rsidRPr="008778D5">
        <w:t xml:space="preserve"> </w:t>
      </w:r>
      <w:r w:rsidR="00A33941">
        <w:t xml:space="preserve">You send the patient for GI evaluation, and on colonoscopy. </w:t>
      </w:r>
      <w:r>
        <w:t xml:space="preserve">A mass is found in the ascending </w:t>
      </w:r>
      <w:r w:rsidR="00A33941">
        <w:t>right colon, and a biopsy is performed, revealing adenocarcinoma. She goes to surgery for bowel resection.</w:t>
      </w:r>
    </w:p>
    <w:p w14:paraId="66D10316" w14:textId="77777777" w:rsidR="008778D5" w:rsidRDefault="008778D5" w:rsidP="008778D5">
      <w:pPr>
        <w:pStyle w:val="ListParagraph"/>
      </w:pPr>
    </w:p>
    <w:p w14:paraId="58569C13" w14:textId="4FEC69B3" w:rsidR="008778D5" w:rsidRPr="008778D5" w:rsidRDefault="008778D5" w:rsidP="008778D5">
      <w:pPr>
        <w:pStyle w:val="ListParagraph"/>
      </w:pPr>
      <w:r>
        <w:t>The p</w:t>
      </w:r>
      <w:r w:rsidRPr="008778D5">
        <w:t>athology demonstrates</w:t>
      </w:r>
      <w:r>
        <w:t xml:space="preserve"> </w:t>
      </w:r>
      <w:r w:rsidRPr="008778D5">
        <w:t>well differentiated adenocarcinoma</w:t>
      </w:r>
      <w:r>
        <w:t>.</w:t>
      </w:r>
      <w:r w:rsidRPr="008778D5">
        <w:t xml:space="preserve"> </w:t>
      </w:r>
      <w:r w:rsidR="00B25951">
        <w:t xml:space="preserve">The tumor </w:t>
      </w:r>
      <w:r w:rsidR="0045721C">
        <w:t xml:space="preserve">invades through the muscularis propria into the adjacent fat. (T3) </w:t>
      </w:r>
      <w:r w:rsidRPr="008778D5">
        <w:t xml:space="preserve">There is no </w:t>
      </w:r>
      <w:proofErr w:type="spellStart"/>
      <w:r w:rsidRPr="008778D5">
        <w:t>lymphovascular</w:t>
      </w:r>
      <w:proofErr w:type="spellEnd"/>
      <w:r w:rsidRPr="008778D5">
        <w:t xml:space="preserve"> invasion, no perineural invasion</w:t>
      </w:r>
      <w:r>
        <w:t xml:space="preserve"> and</w:t>
      </w:r>
      <w:r w:rsidRPr="008778D5">
        <w:t xml:space="preserve"> 0/17 </w:t>
      </w:r>
      <w:r>
        <w:t>lymph nodes are</w:t>
      </w:r>
      <w:r w:rsidRPr="008778D5">
        <w:t xml:space="preserve"> involved with carcinoma. </w:t>
      </w:r>
      <w:r w:rsidR="00030857">
        <w:t xml:space="preserve">The tumor is MLH1 deficient and BRAF V600E is mutated. </w:t>
      </w:r>
      <w:r w:rsidR="0045721C">
        <w:t>A CT scan of the chest, abdomen and pelvis with IV contrast reveals no metastatic spread</w:t>
      </w:r>
      <w:r w:rsidR="00B64375">
        <w:t>.</w:t>
      </w:r>
    </w:p>
    <w:p w14:paraId="74479E46" w14:textId="0FA3676D" w:rsidR="008778D5" w:rsidRDefault="008778D5" w:rsidP="008778D5">
      <w:pPr>
        <w:pStyle w:val="ListParagraph"/>
      </w:pPr>
    </w:p>
    <w:p w14:paraId="0599A1FA" w14:textId="6BB75768" w:rsidR="008778D5" w:rsidRPr="008778D5" w:rsidRDefault="008778D5" w:rsidP="008778D5">
      <w:pPr>
        <w:pStyle w:val="ListParagraph"/>
        <w:rPr>
          <w:b/>
          <w:bCs/>
        </w:rPr>
      </w:pPr>
      <w:r w:rsidRPr="008778D5">
        <w:rPr>
          <w:b/>
          <w:bCs/>
        </w:rPr>
        <w:t>What is the most appropriate next step in evaluation/treatment of this patient?</w:t>
      </w:r>
    </w:p>
    <w:p w14:paraId="08C751F9" w14:textId="77777777" w:rsidR="008778D5" w:rsidRPr="008778D5" w:rsidRDefault="008778D5" w:rsidP="008778D5">
      <w:pPr>
        <w:pStyle w:val="ListParagraph"/>
      </w:pPr>
    </w:p>
    <w:p w14:paraId="1D1C74EC" w14:textId="0C514633" w:rsidR="003D7BA9" w:rsidRDefault="00A33941" w:rsidP="008778D5">
      <w:pPr>
        <w:pStyle w:val="ListParagraph"/>
        <w:numPr>
          <w:ilvl w:val="0"/>
          <w:numId w:val="18"/>
        </w:numPr>
      </w:pPr>
      <w:r>
        <w:t>Refer to genetic counseling for germline /Lynch syndrome testing.</w:t>
      </w:r>
    </w:p>
    <w:p w14:paraId="42EFEFC2" w14:textId="1E931862" w:rsidR="008778D5" w:rsidRDefault="008778D5" w:rsidP="008778D5">
      <w:pPr>
        <w:pStyle w:val="ListParagraph"/>
        <w:numPr>
          <w:ilvl w:val="0"/>
          <w:numId w:val="18"/>
        </w:numPr>
      </w:pPr>
      <w:r>
        <w:t>Start adjuvant chemotherapy treatment</w:t>
      </w:r>
      <w:r w:rsidR="00B25951">
        <w:t xml:space="preserve"> after surgical recovery.</w:t>
      </w:r>
    </w:p>
    <w:p w14:paraId="4801C073" w14:textId="497A59D5" w:rsidR="0045721C" w:rsidRDefault="0045721C" w:rsidP="00B25951">
      <w:pPr>
        <w:pStyle w:val="ListParagraph"/>
        <w:numPr>
          <w:ilvl w:val="0"/>
          <w:numId w:val="18"/>
        </w:numPr>
      </w:pPr>
      <w:r>
        <w:t>MRI of the brain</w:t>
      </w:r>
      <w:r w:rsidR="00A33941">
        <w:t xml:space="preserve"> to evaluate for metastases</w:t>
      </w:r>
    </w:p>
    <w:p w14:paraId="62A0BD47" w14:textId="77777777" w:rsidR="00A33941" w:rsidRDefault="00A33941" w:rsidP="00A33941">
      <w:pPr>
        <w:pStyle w:val="ListParagraph"/>
        <w:numPr>
          <w:ilvl w:val="0"/>
          <w:numId w:val="18"/>
        </w:numPr>
      </w:pPr>
      <w:r>
        <w:t>No further treatment/evaluation is indicated.</w:t>
      </w:r>
    </w:p>
    <w:p w14:paraId="2BB53AE2" w14:textId="77777777" w:rsidR="00A33941" w:rsidRDefault="00A33941" w:rsidP="00A33941">
      <w:pPr>
        <w:pStyle w:val="ListParagraph"/>
        <w:ind w:left="1080"/>
      </w:pPr>
    </w:p>
    <w:p w14:paraId="572470C8" w14:textId="4A812637" w:rsidR="00B25951" w:rsidRDefault="00B25951" w:rsidP="0045721C">
      <w:pPr>
        <w:pStyle w:val="ListParagraph"/>
        <w:ind w:left="1080"/>
      </w:pPr>
    </w:p>
    <w:p w14:paraId="1089DE4D" w14:textId="6E576D1D" w:rsidR="003D7BA9" w:rsidRDefault="00030857" w:rsidP="0045721C">
      <w:pPr>
        <w:pStyle w:val="ListParagraph"/>
        <w:numPr>
          <w:ilvl w:val="0"/>
          <w:numId w:val="2"/>
        </w:numPr>
      </w:pPr>
      <w:r>
        <w:t xml:space="preserve">A 55-year-old man is evaluated for follow-up after colonoscopy.  He recently underwent colonoscopy for colon cancer screening which revealed an 11-mm </w:t>
      </w:r>
      <w:r>
        <w:lastRenderedPageBreak/>
        <w:t xml:space="preserve">tubular adenoma. He has no family history of colorectal cancer. He has no symptoms and is taking no medications. </w:t>
      </w:r>
    </w:p>
    <w:p w14:paraId="050B2CC1" w14:textId="77777777" w:rsidR="00030857" w:rsidRDefault="00030857" w:rsidP="00030857"/>
    <w:p w14:paraId="3EBE3CE0" w14:textId="0BD3947F" w:rsidR="00030857" w:rsidRDefault="00030857" w:rsidP="00030857">
      <w:pPr>
        <w:ind w:left="720"/>
        <w:rPr>
          <w:b/>
          <w:bCs/>
        </w:rPr>
      </w:pPr>
      <w:r w:rsidRPr="00A33941">
        <w:rPr>
          <w:b/>
          <w:bCs/>
        </w:rPr>
        <w:t>Which of the following is the most appropriate surveillance approach</w:t>
      </w:r>
      <w:r w:rsidR="00A33941">
        <w:rPr>
          <w:b/>
          <w:bCs/>
        </w:rPr>
        <w:t xml:space="preserve">? </w:t>
      </w:r>
    </w:p>
    <w:p w14:paraId="1374AB5C" w14:textId="77777777" w:rsidR="00A33941" w:rsidRDefault="00A33941" w:rsidP="00030857">
      <w:pPr>
        <w:ind w:left="720"/>
        <w:rPr>
          <w:b/>
          <w:bCs/>
        </w:rPr>
      </w:pPr>
    </w:p>
    <w:p w14:paraId="5FFB7921" w14:textId="35A4BF40" w:rsidR="00A33941" w:rsidRDefault="00B64375" w:rsidP="00A33941">
      <w:pPr>
        <w:pStyle w:val="ListParagraph"/>
        <w:numPr>
          <w:ilvl w:val="0"/>
          <w:numId w:val="19"/>
        </w:numPr>
      </w:pPr>
      <w:r>
        <w:t>Colonoscopy in 1 year</w:t>
      </w:r>
    </w:p>
    <w:p w14:paraId="0890BA10" w14:textId="39635151" w:rsidR="00B64375" w:rsidRDefault="00B64375" w:rsidP="00A33941">
      <w:pPr>
        <w:pStyle w:val="ListParagraph"/>
        <w:numPr>
          <w:ilvl w:val="0"/>
          <w:numId w:val="19"/>
        </w:numPr>
      </w:pPr>
      <w:r>
        <w:t>Colonoscopy in 3 years</w:t>
      </w:r>
    </w:p>
    <w:p w14:paraId="79C59845" w14:textId="08B1F3BD" w:rsidR="00B64375" w:rsidRDefault="00B64375" w:rsidP="00A33941">
      <w:pPr>
        <w:pStyle w:val="ListParagraph"/>
        <w:numPr>
          <w:ilvl w:val="0"/>
          <w:numId w:val="19"/>
        </w:numPr>
      </w:pPr>
      <w:r>
        <w:t>Fecal DNA-based testing every 3 years</w:t>
      </w:r>
    </w:p>
    <w:p w14:paraId="0FC8773A" w14:textId="2031C9CF" w:rsidR="00B64375" w:rsidRDefault="00B64375" w:rsidP="00A33941">
      <w:pPr>
        <w:pStyle w:val="ListParagraph"/>
        <w:numPr>
          <w:ilvl w:val="0"/>
          <w:numId w:val="19"/>
        </w:numPr>
      </w:pPr>
      <w:r>
        <w:t>Fecal occult blood testing annually</w:t>
      </w:r>
    </w:p>
    <w:p w14:paraId="794CCB11" w14:textId="77777777" w:rsidR="00B64375" w:rsidRDefault="00B64375" w:rsidP="00B64375"/>
    <w:p w14:paraId="0E22F9E8" w14:textId="25A3C5A0" w:rsidR="0023450A" w:rsidRDefault="0023450A" w:rsidP="00B64375">
      <w:pPr>
        <w:pStyle w:val="ListParagraph"/>
        <w:numPr>
          <w:ilvl w:val="0"/>
          <w:numId w:val="2"/>
        </w:numPr>
      </w:pPr>
      <w:r>
        <w:t xml:space="preserve">A </w:t>
      </w:r>
      <w:r w:rsidR="00B64375" w:rsidRPr="00B64375">
        <w:t>62</w:t>
      </w:r>
      <w:r w:rsidR="00B64375">
        <w:t xml:space="preserve">-year-old woman </w:t>
      </w:r>
      <w:r w:rsidR="00B64375" w:rsidRPr="00B64375">
        <w:t xml:space="preserve">with </w:t>
      </w:r>
      <w:r w:rsidR="00B64375">
        <w:t>decompensated</w:t>
      </w:r>
      <w:r w:rsidR="00B64375" w:rsidRPr="00B64375">
        <w:t xml:space="preserve"> cirrhosis </w:t>
      </w:r>
      <w:r w:rsidR="00B64375">
        <w:t xml:space="preserve">due to metabolic </w:t>
      </w:r>
      <w:r>
        <w:t>dysfunction-associated steatohepatitis (MASH)</w:t>
      </w:r>
      <w:r w:rsidR="00B64375" w:rsidRPr="00B64375">
        <w:t xml:space="preserve"> with ascites</w:t>
      </w:r>
      <w:r>
        <w:t xml:space="preserve"> is</w:t>
      </w:r>
      <w:r w:rsidR="00B64375" w:rsidRPr="00B64375">
        <w:t xml:space="preserve"> well managed with diuretics. </w:t>
      </w:r>
      <w:r>
        <w:t xml:space="preserve">Her renal function and INR are </w:t>
      </w:r>
      <w:proofErr w:type="gramStart"/>
      <w:r>
        <w:t>normal</w:t>
      </w:r>
      <w:proofErr w:type="gramEnd"/>
      <w:r>
        <w:t xml:space="preserve"> and her </w:t>
      </w:r>
      <w:r w:rsidR="00B64375" w:rsidRPr="00B64375">
        <w:t xml:space="preserve">CBC </w:t>
      </w:r>
      <w:r>
        <w:t xml:space="preserve">is also </w:t>
      </w:r>
      <w:r w:rsidR="00B64375" w:rsidRPr="00B64375">
        <w:t xml:space="preserve">normal </w:t>
      </w:r>
      <w:r>
        <w:t>except for</w:t>
      </w:r>
      <w:r w:rsidR="00B64375" w:rsidRPr="00B64375">
        <w:t xml:space="preserve"> mild thrombocytopenia. </w:t>
      </w:r>
      <w:r>
        <w:t>A r</w:t>
      </w:r>
      <w:r w:rsidR="00B64375" w:rsidRPr="00B64375">
        <w:t xml:space="preserve">outine </w:t>
      </w:r>
      <w:r>
        <w:t>ultrasound</w:t>
      </w:r>
      <w:r w:rsidR="00B64375" w:rsidRPr="00B64375">
        <w:t xml:space="preserve"> show</w:t>
      </w:r>
      <w:r>
        <w:t>s</w:t>
      </w:r>
      <w:r w:rsidR="00B64375" w:rsidRPr="00B64375">
        <w:t xml:space="preserve"> a new liver lesion</w:t>
      </w:r>
      <w:r>
        <w:t xml:space="preserve">. </w:t>
      </w:r>
      <w:r w:rsidR="00B64375" w:rsidRPr="00B64375">
        <w:t xml:space="preserve"> </w:t>
      </w:r>
      <w:r>
        <w:t xml:space="preserve">You are appropriately concerned for hepatocellular carcinoma and order a </w:t>
      </w:r>
      <w:r w:rsidR="002E7C71">
        <w:t xml:space="preserve">subsequent </w:t>
      </w:r>
      <w:r w:rsidR="002E7C71" w:rsidRPr="00B64375">
        <w:t>multiphase</w:t>
      </w:r>
      <w:r w:rsidR="00B64375" w:rsidRPr="00B64375">
        <w:t xml:space="preserve"> </w:t>
      </w:r>
      <w:r>
        <w:t xml:space="preserve">abdominal CT scan. </w:t>
      </w:r>
    </w:p>
    <w:p w14:paraId="3AC9AFBA" w14:textId="77777777" w:rsidR="0023450A" w:rsidRDefault="0023450A" w:rsidP="0023450A">
      <w:pPr>
        <w:pStyle w:val="ListParagraph"/>
      </w:pPr>
    </w:p>
    <w:p w14:paraId="01D228D4" w14:textId="22B9FFD4" w:rsidR="0023450A" w:rsidRDefault="0023450A" w:rsidP="0023450A">
      <w:pPr>
        <w:pStyle w:val="ListParagraph"/>
      </w:pPr>
      <w:r>
        <w:t xml:space="preserve">The report returns that there is </w:t>
      </w:r>
      <w:r w:rsidRPr="00B64375">
        <w:t>a</w:t>
      </w:r>
      <w:r w:rsidR="00B64375" w:rsidRPr="00B64375">
        <w:t xml:space="preserve"> 3.6</w:t>
      </w:r>
      <w:r>
        <w:t xml:space="preserve"> </w:t>
      </w:r>
      <w:r w:rsidR="00B64375" w:rsidRPr="00B64375">
        <w:t xml:space="preserve">cm </w:t>
      </w:r>
      <w:r>
        <w:t>Li</w:t>
      </w:r>
      <w:r w:rsidR="002E7C71">
        <w:t>-R</w:t>
      </w:r>
      <w:r>
        <w:t xml:space="preserve">ads </w:t>
      </w:r>
      <w:r w:rsidR="00B64375" w:rsidRPr="00B64375">
        <w:t xml:space="preserve">5 lesion </w:t>
      </w:r>
      <w:r>
        <w:t xml:space="preserve">is seen </w:t>
      </w:r>
      <w:r w:rsidR="00B64375" w:rsidRPr="00B64375">
        <w:t xml:space="preserve">in the </w:t>
      </w:r>
      <w:r w:rsidR="002E7C71">
        <w:t>right</w:t>
      </w:r>
      <w:r w:rsidR="00B64375" w:rsidRPr="00B64375">
        <w:t xml:space="preserve"> hepatic lobe, </w:t>
      </w:r>
      <w:r>
        <w:t xml:space="preserve">along with </w:t>
      </w:r>
      <w:r w:rsidR="00B64375" w:rsidRPr="00B64375">
        <w:t xml:space="preserve">trace ascites and mild splenomegaly. </w:t>
      </w:r>
      <w:r>
        <w:t xml:space="preserve">Her other medical problems include </w:t>
      </w:r>
      <w:r w:rsidR="00B64375" w:rsidRPr="00B64375">
        <w:t xml:space="preserve">well controlled DM2 and BMI 30. She is here for counseling regarding next steps. </w:t>
      </w:r>
    </w:p>
    <w:p w14:paraId="01FF8F2F" w14:textId="77777777" w:rsidR="0023450A" w:rsidRDefault="0023450A" w:rsidP="0023450A">
      <w:pPr>
        <w:pStyle w:val="ListParagraph"/>
      </w:pPr>
    </w:p>
    <w:p w14:paraId="27A751F0" w14:textId="771AF5E0" w:rsidR="00B64375" w:rsidRPr="00B64375" w:rsidRDefault="0023450A" w:rsidP="0023450A">
      <w:pPr>
        <w:pStyle w:val="ListParagraph"/>
        <w:rPr>
          <w:b/>
          <w:bCs/>
          <w:color w:val="000000" w:themeColor="text1"/>
        </w:rPr>
      </w:pPr>
      <w:r>
        <w:rPr>
          <w:b/>
          <w:bCs/>
          <w:color w:val="000000" w:themeColor="text1"/>
        </w:rPr>
        <w:t>Which of the following is the most appropriate next step?</w:t>
      </w:r>
    </w:p>
    <w:p w14:paraId="4EFB7D0D" w14:textId="77777777" w:rsidR="0023450A" w:rsidRDefault="0023450A" w:rsidP="0023450A">
      <w:pPr>
        <w:pStyle w:val="ListParagraph"/>
      </w:pPr>
    </w:p>
    <w:p w14:paraId="58FF3136" w14:textId="4424B333" w:rsidR="00B64375" w:rsidRPr="00B64375" w:rsidRDefault="00B64375" w:rsidP="0023450A">
      <w:pPr>
        <w:pStyle w:val="ListParagraph"/>
      </w:pPr>
      <w:r w:rsidRPr="00B64375">
        <w:t>A. Partial hepatectomy/surgical resection</w:t>
      </w:r>
    </w:p>
    <w:p w14:paraId="510FDA54" w14:textId="6434DC4C" w:rsidR="00B64375" w:rsidRPr="00B64375" w:rsidRDefault="00B64375" w:rsidP="0023450A">
      <w:pPr>
        <w:pStyle w:val="ListParagraph"/>
      </w:pPr>
      <w:r w:rsidRPr="00B64375">
        <w:t xml:space="preserve">B. Repeat </w:t>
      </w:r>
      <w:r w:rsidR="0023450A">
        <w:t xml:space="preserve">CT </w:t>
      </w:r>
      <w:r w:rsidR="0023450A" w:rsidRPr="00B64375">
        <w:t>in</w:t>
      </w:r>
      <w:r w:rsidRPr="00B64375">
        <w:t xml:space="preserve"> 3 months </w:t>
      </w:r>
    </w:p>
    <w:p w14:paraId="6837B010" w14:textId="77777777" w:rsidR="00B64375" w:rsidRPr="00B64375" w:rsidRDefault="00B64375" w:rsidP="0023450A">
      <w:pPr>
        <w:pStyle w:val="ListParagraph"/>
      </w:pPr>
      <w:r w:rsidRPr="00B64375">
        <w:t>C. Liver Transplant evaluation</w:t>
      </w:r>
    </w:p>
    <w:p w14:paraId="3B6A5710" w14:textId="77777777" w:rsidR="00B64375" w:rsidRPr="00B64375" w:rsidRDefault="00B64375" w:rsidP="0023450A">
      <w:pPr>
        <w:pStyle w:val="ListParagraph"/>
      </w:pPr>
      <w:r w:rsidRPr="00B64375">
        <w:t>D. Biopsy of liver lesion</w:t>
      </w:r>
    </w:p>
    <w:p w14:paraId="787F02C3" w14:textId="7C09B16A" w:rsidR="00B64375" w:rsidRPr="00A33941" w:rsidRDefault="00B64375" w:rsidP="0023450A">
      <w:pPr>
        <w:pStyle w:val="ListParagraph"/>
      </w:pPr>
    </w:p>
    <w:p w14:paraId="7205D11F" w14:textId="56E97643" w:rsidR="003D7BA9" w:rsidRDefault="0023450A" w:rsidP="0023450A">
      <w:pPr>
        <w:pStyle w:val="ListParagraph"/>
        <w:numPr>
          <w:ilvl w:val="0"/>
          <w:numId w:val="2"/>
        </w:numPr>
      </w:pPr>
      <w:r>
        <w:t xml:space="preserve">A </w:t>
      </w:r>
      <w:r w:rsidR="007E1A09">
        <w:t>31-year-old man is evaluated following a biopsy of a suspicious pigmented lesion located on the left upper back. Biopsy revealed a malignant melanoma measuring 0.6 mm in Breslow depth. There was no evidence of ulceration.</w:t>
      </w:r>
    </w:p>
    <w:p w14:paraId="7CA52500" w14:textId="77777777" w:rsidR="007E1A09" w:rsidRDefault="007E1A09" w:rsidP="007E1A09"/>
    <w:p w14:paraId="4DA77F20" w14:textId="39F39CA4" w:rsidR="007E1A09" w:rsidRDefault="007E1A09" w:rsidP="007E1A09">
      <w:pPr>
        <w:ind w:left="720"/>
      </w:pPr>
      <w:r>
        <w:t>On physical examination, he has a healing biopsy site without visible residual melanoma on the left upper back. There is no palpable adenopathy.</w:t>
      </w:r>
    </w:p>
    <w:p w14:paraId="43917856" w14:textId="77777777" w:rsidR="007E1A09" w:rsidRPr="007E1A09" w:rsidRDefault="007E1A09" w:rsidP="007E1A09">
      <w:pPr>
        <w:ind w:left="720"/>
        <w:rPr>
          <w:b/>
          <w:bCs/>
        </w:rPr>
      </w:pPr>
    </w:p>
    <w:p w14:paraId="41F604E7" w14:textId="5DF31EAA" w:rsidR="007E1A09" w:rsidRPr="007E1A09" w:rsidRDefault="007E1A09" w:rsidP="007E1A09">
      <w:pPr>
        <w:ind w:left="720"/>
        <w:rPr>
          <w:b/>
          <w:bCs/>
        </w:rPr>
      </w:pPr>
      <w:r w:rsidRPr="007E1A09">
        <w:rPr>
          <w:b/>
          <w:bCs/>
        </w:rPr>
        <w:t>Which of the following is the most appropriate treatment for this patient?</w:t>
      </w:r>
    </w:p>
    <w:p w14:paraId="4BFA2DCA" w14:textId="77777777" w:rsidR="007E1A09" w:rsidRDefault="007E1A09" w:rsidP="007E1A09">
      <w:pPr>
        <w:ind w:left="720"/>
      </w:pPr>
    </w:p>
    <w:p w14:paraId="4BCC8DBA" w14:textId="2DD86757" w:rsidR="007E1A09" w:rsidRDefault="007E1A09" w:rsidP="007E1A09">
      <w:pPr>
        <w:pStyle w:val="ListParagraph"/>
        <w:numPr>
          <w:ilvl w:val="0"/>
          <w:numId w:val="21"/>
        </w:numPr>
      </w:pPr>
      <w:r>
        <w:t>Excision with a 1-cm margin</w:t>
      </w:r>
    </w:p>
    <w:p w14:paraId="66CF4139" w14:textId="652C5E38" w:rsidR="007E1A09" w:rsidRDefault="007E1A09" w:rsidP="007E1A09">
      <w:pPr>
        <w:pStyle w:val="ListParagraph"/>
        <w:numPr>
          <w:ilvl w:val="0"/>
          <w:numId w:val="21"/>
        </w:numPr>
      </w:pPr>
      <w:r>
        <w:t>Excision with a 1-cm margin and left axillary lymph node dissection</w:t>
      </w:r>
    </w:p>
    <w:p w14:paraId="6E82B67E" w14:textId="3DA0B3B3" w:rsidR="007E1A09" w:rsidRDefault="007E1A09" w:rsidP="007E1A09">
      <w:pPr>
        <w:pStyle w:val="ListParagraph"/>
        <w:numPr>
          <w:ilvl w:val="0"/>
          <w:numId w:val="21"/>
        </w:numPr>
      </w:pPr>
      <w:r>
        <w:t>Excision with a 1-cm margin and left axillary sentinel lymph node sampling</w:t>
      </w:r>
    </w:p>
    <w:p w14:paraId="6EE66F2A" w14:textId="2ED42F7E" w:rsidR="007E1A09" w:rsidRDefault="007E1A09" w:rsidP="007E1A09">
      <w:pPr>
        <w:pStyle w:val="ListParagraph"/>
        <w:numPr>
          <w:ilvl w:val="0"/>
          <w:numId w:val="21"/>
        </w:numPr>
      </w:pPr>
      <w:r>
        <w:t>No further interventions</w:t>
      </w:r>
    </w:p>
    <w:p w14:paraId="6BB6B32F" w14:textId="77777777" w:rsidR="002E7C71" w:rsidRDefault="002E7C71" w:rsidP="002E7C71"/>
    <w:p w14:paraId="2D51E1A8" w14:textId="77777777" w:rsidR="002E7C71" w:rsidRDefault="002E7C71" w:rsidP="002E7C71"/>
    <w:p w14:paraId="02496AB5" w14:textId="33522C50" w:rsidR="002E7C71" w:rsidRDefault="002E7B51" w:rsidP="002E7C71">
      <w:pPr>
        <w:pStyle w:val="ListParagraph"/>
        <w:numPr>
          <w:ilvl w:val="0"/>
          <w:numId w:val="2"/>
        </w:numPr>
      </w:pPr>
      <w:r>
        <w:lastRenderedPageBreak/>
        <w:t>A 65-year-old woman is evaluated at a follow up visit. She presented to the ED two weeks ago with a 2-day history of left-lower-quad</w:t>
      </w:r>
      <w:r w:rsidR="0056147F">
        <w:t>rant abdominal pain. CT revealed diverticulitis and a 15-mm cystic structure in the body of the pancreas. Her acute diverticulitis has resolved, and she now feels well. Colonoscopy is scheduled in 6 weeks. She has no other medical conditions and takes no medications. The radiology report indicates that the pancreatic cyst has all the imaging features of a serous cystadenoma.</w:t>
      </w:r>
    </w:p>
    <w:p w14:paraId="6981818D" w14:textId="3AB0ED9E" w:rsidR="0056147F" w:rsidRDefault="0056147F" w:rsidP="0056147F">
      <w:pPr>
        <w:ind w:left="720"/>
      </w:pPr>
    </w:p>
    <w:p w14:paraId="4D27A998" w14:textId="7BAC947D" w:rsidR="0056147F" w:rsidRDefault="0056147F" w:rsidP="0056147F">
      <w:pPr>
        <w:ind w:left="720"/>
      </w:pPr>
      <w:r>
        <w:t>Vital signs and other physical examination findings are normal.</w:t>
      </w:r>
    </w:p>
    <w:p w14:paraId="5440B59A" w14:textId="77777777" w:rsidR="0056147F" w:rsidRDefault="0056147F" w:rsidP="0056147F">
      <w:pPr>
        <w:ind w:left="720"/>
      </w:pPr>
    </w:p>
    <w:p w14:paraId="43B5881D" w14:textId="554964CB" w:rsidR="0056147F" w:rsidRPr="0056147F" w:rsidRDefault="0056147F" w:rsidP="0056147F">
      <w:pPr>
        <w:ind w:left="720"/>
        <w:rPr>
          <w:b/>
          <w:bCs/>
        </w:rPr>
      </w:pPr>
      <w:r w:rsidRPr="0056147F">
        <w:rPr>
          <w:b/>
          <w:bCs/>
        </w:rPr>
        <w:t>Which of the following is the most appropriate management?</w:t>
      </w:r>
    </w:p>
    <w:p w14:paraId="17F2C116" w14:textId="77777777" w:rsidR="0056147F" w:rsidRDefault="0056147F" w:rsidP="0056147F">
      <w:pPr>
        <w:ind w:left="720"/>
      </w:pPr>
    </w:p>
    <w:p w14:paraId="550FD711" w14:textId="30A1E4DD" w:rsidR="0056147F" w:rsidRDefault="0056147F" w:rsidP="0056147F">
      <w:pPr>
        <w:pStyle w:val="ListParagraph"/>
        <w:numPr>
          <w:ilvl w:val="0"/>
          <w:numId w:val="22"/>
        </w:numPr>
      </w:pPr>
      <w:r>
        <w:t>Endoscopic ultrasonography and fine-needle aspiration</w:t>
      </w:r>
    </w:p>
    <w:p w14:paraId="1B10BB50" w14:textId="75C392D9" w:rsidR="0056147F" w:rsidRDefault="0056147F" w:rsidP="0056147F">
      <w:pPr>
        <w:pStyle w:val="ListParagraph"/>
        <w:numPr>
          <w:ilvl w:val="0"/>
          <w:numId w:val="22"/>
        </w:numPr>
      </w:pPr>
      <w:r>
        <w:t>MRI</w:t>
      </w:r>
    </w:p>
    <w:p w14:paraId="0422F8A5" w14:textId="5DE258A9" w:rsidR="0056147F" w:rsidRDefault="0056147F" w:rsidP="0056147F">
      <w:pPr>
        <w:pStyle w:val="ListParagraph"/>
        <w:numPr>
          <w:ilvl w:val="0"/>
          <w:numId w:val="22"/>
        </w:numPr>
      </w:pPr>
      <w:r>
        <w:t>Surgical resection</w:t>
      </w:r>
    </w:p>
    <w:p w14:paraId="20E04BF7" w14:textId="338D01EE" w:rsidR="0056147F" w:rsidRDefault="0056147F" w:rsidP="0056147F">
      <w:pPr>
        <w:pStyle w:val="ListParagraph"/>
        <w:numPr>
          <w:ilvl w:val="0"/>
          <w:numId w:val="22"/>
        </w:numPr>
      </w:pPr>
      <w:r>
        <w:t>No further evaluation or intervention</w:t>
      </w:r>
    </w:p>
    <w:p w14:paraId="7FBDAFEB" w14:textId="77777777" w:rsidR="0056147F" w:rsidRDefault="0056147F" w:rsidP="0056147F"/>
    <w:p w14:paraId="6B8EA6B7" w14:textId="77777777" w:rsidR="00E65AB9" w:rsidRDefault="0056147F" w:rsidP="0056147F">
      <w:pPr>
        <w:pStyle w:val="ListParagraph"/>
        <w:numPr>
          <w:ilvl w:val="0"/>
          <w:numId w:val="2"/>
        </w:numPr>
      </w:pPr>
      <w:r>
        <w:t xml:space="preserve"> </w:t>
      </w:r>
      <w:r w:rsidR="00E65AB9">
        <w:t xml:space="preserve">Which of the following statements regarding pancreatic cancer is correct? </w:t>
      </w:r>
    </w:p>
    <w:p w14:paraId="147873D4" w14:textId="77777777" w:rsidR="00E65AB9" w:rsidRDefault="00E65AB9" w:rsidP="00E65AB9">
      <w:pPr>
        <w:pStyle w:val="ListParagraph"/>
      </w:pPr>
    </w:p>
    <w:p w14:paraId="2ABD09DB" w14:textId="5A9EADA5" w:rsidR="0056147F" w:rsidRPr="0087016B" w:rsidRDefault="00E65AB9" w:rsidP="00E65AB9">
      <w:pPr>
        <w:pStyle w:val="ListParagraph"/>
        <w:rPr>
          <w:b/>
          <w:bCs/>
        </w:rPr>
      </w:pPr>
      <w:r w:rsidRPr="0087016B">
        <w:rPr>
          <w:b/>
          <w:bCs/>
        </w:rPr>
        <w:t>Check all that apply.</w:t>
      </w:r>
    </w:p>
    <w:p w14:paraId="40C9ACFF" w14:textId="77777777" w:rsidR="00E65AB9" w:rsidRDefault="00E65AB9" w:rsidP="00E65AB9"/>
    <w:p w14:paraId="07CDB0E2" w14:textId="25538C18" w:rsidR="00E65AB9" w:rsidRDefault="00E65AB9" w:rsidP="00E65AB9">
      <w:pPr>
        <w:pStyle w:val="ListParagraph"/>
        <w:numPr>
          <w:ilvl w:val="0"/>
          <w:numId w:val="23"/>
        </w:numPr>
      </w:pPr>
      <w:r>
        <w:t>80% of pancreatic cancer cases are non-operable at the time of diagnosis.</w:t>
      </w:r>
    </w:p>
    <w:p w14:paraId="51449DE6" w14:textId="0B5B6EC9" w:rsidR="00E65AB9" w:rsidRDefault="00610E79" w:rsidP="00E65AB9">
      <w:pPr>
        <w:pStyle w:val="ListParagraph"/>
        <w:numPr>
          <w:ilvl w:val="0"/>
          <w:numId w:val="23"/>
        </w:numPr>
      </w:pPr>
      <w:r>
        <w:t>Most</w:t>
      </w:r>
      <w:r w:rsidR="002E608B">
        <w:t xml:space="preserve"> p</w:t>
      </w:r>
      <w:r w:rsidR="00E65AB9">
        <w:t xml:space="preserve">atients who have </w:t>
      </w:r>
      <w:proofErr w:type="spellStart"/>
      <w:r w:rsidR="00E65AB9">
        <w:t>resectable</w:t>
      </w:r>
      <w:proofErr w:type="spellEnd"/>
      <w:r w:rsidR="00E65AB9">
        <w:t xml:space="preserve"> cancer at the time of diagnosis and who undergo a pancreaticoduodenectomy</w:t>
      </w:r>
      <w:r w:rsidR="002E608B">
        <w:t xml:space="preserve"> (Whipple) will die of metastatic disease eventually.</w:t>
      </w:r>
    </w:p>
    <w:p w14:paraId="494DBFAD" w14:textId="69A4ACC3" w:rsidR="002E608B" w:rsidRDefault="002E608B" w:rsidP="00E65AB9">
      <w:pPr>
        <w:pStyle w:val="ListParagraph"/>
        <w:numPr>
          <w:ilvl w:val="0"/>
          <w:numId w:val="23"/>
        </w:numPr>
      </w:pPr>
      <w:r>
        <w:t xml:space="preserve">5-10% of the </w:t>
      </w:r>
      <w:r w:rsidR="00BA6D79">
        <w:t>Caucasian</w:t>
      </w:r>
      <w:r>
        <w:t xml:space="preserve"> population in the US do not make CA19-9 because they have a Lewis-negative phenotype.</w:t>
      </w:r>
    </w:p>
    <w:p w14:paraId="53893146" w14:textId="31550BAF" w:rsidR="002E608B" w:rsidRDefault="00610E79" w:rsidP="00E65AB9">
      <w:pPr>
        <w:pStyle w:val="ListParagraph"/>
        <w:numPr>
          <w:ilvl w:val="0"/>
          <w:numId w:val="23"/>
        </w:numPr>
      </w:pPr>
      <w:r>
        <w:t>The most significant modifiable risk factor for pancreatic cancer is obesity.</w:t>
      </w:r>
    </w:p>
    <w:p w14:paraId="7FF3D371" w14:textId="0A4A4A1A" w:rsidR="00610E79" w:rsidRDefault="00610E79" w:rsidP="00E65AB9">
      <w:pPr>
        <w:pStyle w:val="ListParagraph"/>
        <w:numPr>
          <w:ilvl w:val="0"/>
          <w:numId w:val="23"/>
        </w:numPr>
      </w:pPr>
      <w:r>
        <w:t>The USPSTF does not recommend screening patients for pancreatic cancer but did not include high risk persons in their assessment.</w:t>
      </w:r>
    </w:p>
    <w:p w14:paraId="7F586AD4" w14:textId="77777777" w:rsidR="00BA6D79" w:rsidRDefault="00BA6D79" w:rsidP="00BA6D79"/>
    <w:p w14:paraId="45A44F0E" w14:textId="2E551046" w:rsidR="00BA6D79" w:rsidRDefault="00BA6D79" w:rsidP="00BA6D79">
      <w:pPr>
        <w:pStyle w:val="ListParagraph"/>
        <w:numPr>
          <w:ilvl w:val="0"/>
          <w:numId w:val="2"/>
        </w:numPr>
      </w:pPr>
      <w:r>
        <w:t xml:space="preserve">A 62-year-old woman is evaluated in the office following a diagnosis of atypical ductal hyperplasia. She underwent a total hip replacement 2 years ago complicated by a deep venous thrombosis. Medical history is otherwise </w:t>
      </w:r>
      <w:proofErr w:type="gramStart"/>
      <w:r>
        <w:t>unremarkable</w:t>
      </w:r>
      <w:proofErr w:type="gramEnd"/>
      <w:r>
        <w:t xml:space="preserve"> and she takes no medications.</w:t>
      </w:r>
    </w:p>
    <w:p w14:paraId="031601C8" w14:textId="77777777" w:rsidR="00BA6D79" w:rsidRDefault="00BA6D79" w:rsidP="00BA6D79"/>
    <w:p w14:paraId="40B31991" w14:textId="5C4D7CF6" w:rsidR="00BA6D79" w:rsidRDefault="00BA6D79" w:rsidP="00BA6D79">
      <w:pPr>
        <w:ind w:left="720"/>
      </w:pPr>
      <w:r>
        <w:t>On physical examination, vital signs are normal. There is a well-healed left breast incision with no skin changes and no palpable mass or nodule.</w:t>
      </w:r>
    </w:p>
    <w:p w14:paraId="10AA832B" w14:textId="77777777" w:rsidR="00BA6D79" w:rsidRDefault="00BA6D79" w:rsidP="00BA6D79">
      <w:pPr>
        <w:ind w:left="720"/>
      </w:pPr>
    </w:p>
    <w:p w14:paraId="7E939752" w14:textId="5E26CF16" w:rsidR="00BA6D79" w:rsidRPr="00BA6D79" w:rsidRDefault="00BA6D79" w:rsidP="00BA6D79">
      <w:pPr>
        <w:ind w:left="720"/>
        <w:rPr>
          <w:b/>
          <w:bCs/>
        </w:rPr>
      </w:pPr>
      <w:r w:rsidRPr="00BA6D79">
        <w:rPr>
          <w:b/>
          <w:bCs/>
        </w:rPr>
        <w:t>Which of the following is the most appropriate breast cancer chemoprevention for this patient?</w:t>
      </w:r>
    </w:p>
    <w:p w14:paraId="59B41679" w14:textId="77777777" w:rsidR="00BA6D79" w:rsidRDefault="00BA6D79" w:rsidP="00BA6D79">
      <w:pPr>
        <w:ind w:left="720"/>
      </w:pPr>
    </w:p>
    <w:p w14:paraId="5C4BED87" w14:textId="761A5D6F" w:rsidR="00BA6D79" w:rsidRDefault="00BA6D79" w:rsidP="00BA6D79">
      <w:pPr>
        <w:pStyle w:val="ListParagraph"/>
        <w:numPr>
          <w:ilvl w:val="0"/>
          <w:numId w:val="24"/>
        </w:numPr>
      </w:pPr>
      <w:r>
        <w:t>Aspirin</w:t>
      </w:r>
    </w:p>
    <w:p w14:paraId="6C72CCA3" w14:textId="7CE81FD4" w:rsidR="00BA6D79" w:rsidRDefault="00BA6D79" w:rsidP="00BA6D79">
      <w:pPr>
        <w:pStyle w:val="ListParagraph"/>
        <w:numPr>
          <w:ilvl w:val="0"/>
          <w:numId w:val="24"/>
        </w:numPr>
      </w:pPr>
      <w:r>
        <w:t>Exemestane</w:t>
      </w:r>
    </w:p>
    <w:p w14:paraId="339A286B" w14:textId="40AC43E7" w:rsidR="00BA6D79" w:rsidRDefault="00BA6D79" w:rsidP="00BA6D79">
      <w:pPr>
        <w:pStyle w:val="ListParagraph"/>
        <w:numPr>
          <w:ilvl w:val="0"/>
          <w:numId w:val="24"/>
        </w:numPr>
      </w:pPr>
      <w:r>
        <w:lastRenderedPageBreak/>
        <w:t>Raloxifene</w:t>
      </w:r>
    </w:p>
    <w:p w14:paraId="7AB823E7" w14:textId="7036B862" w:rsidR="00BA6D79" w:rsidRDefault="00BA6D79" w:rsidP="00BA6D79">
      <w:pPr>
        <w:pStyle w:val="ListParagraph"/>
        <w:numPr>
          <w:ilvl w:val="0"/>
          <w:numId w:val="24"/>
        </w:numPr>
      </w:pPr>
      <w:r>
        <w:t>Tamoxifen</w:t>
      </w:r>
    </w:p>
    <w:p w14:paraId="0C01E627" w14:textId="77777777" w:rsidR="00BA6D79" w:rsidRDefault="00BA6D79" w:rsidP="00BA6D79"/>
    <w:p w14:paraId="22D709AF" w14:textId="3F541013" w:rsidR="00BA6D79" w:rsidRDefault="00BA6D79" w:rsidP="00BA6D79">
      <w:pPr>
        <w:ind w:left="720"/>
      </w:pPr>
    </w:p>
    <w:p w14:paraId="46429CCD" w14:textId="0498E55C" w:rsidR="009F36E2" w:rsidRDefault="009F36E2" w:rsidP="009F36E2">
      <w:pPr>
        <w:pStyle w:val="ListParagraph"/>
        <w:ind w:left="1080"/>
        <w:jc w:val="both"/>
      </w:pPr>
    </w:p>
    <w:p w14:paraId="15D7A78B" w14:textId="77777777" w:rsidR="00BA6D79" w:rsidRDefault="00BA6D79" w:rsidP="009F36E2">
      <w:pPr>
        <w:pStyle w:val="ListParagraph"/>
        <w:ind w:left="1080"/>
        <w:jc w:val="both"/>
      </w:pPr>
    </w:p>
    <w:p w14:paraId="6801355E" w14:textId="77777777" w:rsidR="00BA6D79" w:rsidRPr="003A2DEF" w:rsidRDefault="00BA6D79" w:rsidP="009F36E2">
      <w:pPr>
        <w:pStyle w:val="ListParagraph"/>
        <w:ind w:left="1080"/>
        <w:jc w:val="both"/>
      </w:pPr>
    </w:p>
    <w:sectPr w:rsidR="00BA6D79" w:rsidRPr="003A2DEF" w:rsidSect="00597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C9B"/>
    <w:multiLevelType w:val="hybridMultilevel"/>
    <w:tmpl w:val="7D1299D8"/>
    <w:lvl w:ilvl="0" w:tplc="A5C89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934B4D"/>
    <w:multiLevelType w:val="hybridMultilevel"/>
    <w:tmpl w:val="19565CE4"/>
    <w:lvl w:ilvl="0" w:tplc="1688E074">
      <w:start w:val="1"/>
      <w:numFmt w:val="upperLetter"/>
      <w:lvlText w:val="%1."/>
      <w:lvlJc w:val="left"/>
      <w:pPr>
        <w:tabs>
          <w:tab w:val="num" w:pos="1080"/>
        </w:tabs>
        <w:ind w:left="1080" w:hanging="360"/>
      </w:pPr>
    </w:lvl>
    <w:lvl w:ilvl="1" w:tplc="677A2D82" w:tentative="1">
      <w:start w:val="1"/>
      <w:numFmt w:val="upperLetter"/>
      <w:lvlText w:val="%2."/>
      <w:lvlJc w:val="left"/>
      <w:pPr>
        <w:tabs>
          <w:tab w:val="num" w:pos="1800"/>
        </w:tabs>
        <w:ind w:left="1800" w:hanging="360"/>
      </w:pPr>
    </w:lvl>
    <w:lvl w:ilvl="2" w:tplc="1C5AEAEE" w:tentative="1">
      <w:start w:val="1"/>
      <w:numFmt w:val="upperLetter"/>
      <w:lvlText w:val="%3."/>
      <w:lvlJc w:val="left"/>
      <w:pPr>
        <w:tabs>
          <w:tab w:val="num" w:pos="2520"/>
        </w:tabs>
        <w:ind w:left="2520" w:hanging="360"/>
      </w:pPr>
    </w:lvl>
    <w:lvl w:ilvl="3" w:tplc="3676D00A" w:tentative="1">
      <w:start w:val="1"/>
      <w:numFmt w:val="upperLetter"/>
      <w:lvlText w:val="%4."/>
      <w:lvlJc w:val="left"/>
      <w:pPr>
        <w:tabs>
          <w:tab w:val="num" w:pos="3240"/>
        </w:tabs>
        <w:ind w:left="3240" w:hanging="360"/>
      </w:pPr>
    </w:lvl>
    <w:lvl w:ilvl="4" w:tplc="CF14BB2C" w:tentative="1">
      <w:start w:val="1"/>
      <w:numFmt w:val="upperLetter"/>
      <w:lvlText w:val="%5."/>
      <w:lvlJc w:val="left"/>
      <w:pPr>
        <w:tabs>
          <w:tab w:val="num" w:pos="3960"/>
        </w:tabs>
        <w:ind w:left="3960" w:hanging="360"/>
      </w:pPr>
    </w:lvl>
    <w:lvl w:ilvl="5" w:tplc="0066A75E" w:tentative="1">
      <w:start w:val="1"/>
      <w:numFmt w:val="upperLetter"/>
      <w:lvlText w:val="%6."/>
      <w:lvlJc w:val="left"/>
      <w:pPr>
        <w:tabs>
          <w:tab w:val="num" w:pos="4680"/>
        </w:tabs>
        <w:ind w:left="4680" w:hanging="360"/>
      </w:pPr>
    </w:lvl>
    <w:lvl w:ilvl="6" w:tplc="633C502A" w:tentative="1">
      <w:start w:val="1"/>
      <w:numFmt w:val="upperLetter"/>
      <w:lvlText w:val="%7."/>
      <w:lvlJc w:val="left"/>
      <w:pPr>
        <w:tabs>
          <w:tab w:val="num" w:pos="5400"/>
        </w:tabs>
        <w:ind w:left="5400" w:hanging="360"/>
      </w:pPr>
    </w:lvl>
    <w:lvl w:ilvl="7" w:tplc="CAC69664" w:tentative="1">
      <w:start w:val="1"/>
      <w:numFmt w:val="upperLetter"/>
      <w:lvlText w:val="%8."/>
      <w:lvlJc w:val="left"/>
      <w:pPr>
        <w:tabs>
          <w:tab w:val="num" w:pos="6120"/>
        </w:tabs>
        <w:ind w:left="6120" w:hanging="360"/>
      </w:pPr>
    </w:lvl>
    <w:lvl w:ilvl="8" w:tplc="ED7414C6" w:tentative="1">
      <w:start w:val="1"/>
      <w:numFmt w:val="upperLetter"/>
      <w:lvlText w:val="%9."/>
      <w:lvlJc w:val="left"/>
      <w:pPr>
        <w:tabs>
          <w:tab w:val="num" w:pos="6840"/>
        </w:tabs>
        <w:ind w:left="6840" w:hanging="360"/>
      </w:pPr>
    </w:lvl>
  </w:abstractNum>
  <w:abstractNum w:abstractNumId="2" w15:restartNumberingAfterBreak="0">
    <w:nsid w:val="202A27EC"/>
    <w:multiLevelType w:val="hybridMultilevel"/>
    <w:tmpl w:val="7542D562"/>
    <w:lvl w:ilvl="0" w:tplc="EC60CC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12972"/>
    <w:multiLevelType w:val="hybridMultilevel"/>
    <w:tmpl w:val="C3FAC860"/>
    <w:lvl w:ilvl="0" w:tplc="756889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8530E"/>
    <w:multiLevelType w:val="hybridMultilevel"/>
    <w:tmpl w:val="FA4023FA"/>
    <w:lvl w:ilvl="0" w:tplc="A6988DD0">
      <w:start w:val="1"/>
      <w:numFmt w:val="bullet"/>
      <w:lvlText w:val="u"/>
      <w:lvlJc w:val="left"/>
      <w:pPr>
        <w:tabs>
          <w:tab w:val="num" w:pos="720"/>
        </w:tabs>
        <w:ind w:left="720" w:hanging="360"/>
      </w:pPr>
      <w:rPr>
        <w:rFonts w:ascii="Wingdings 3" w:hAnsi="Wingdings 3" w:hint="default"/>
      </w:rPr>
    </w:lvl>
    <w:lvl w:ilvl="1" w:tplc="F87A2A94">
      <w:numFmt w:val="bullet"/>
      <w:lvlText w:val="u"/>
      <w:lvlJc w:val="left"/>
      <w:pPr>
        <w:tabs>
          <w:tab w:val="num" w:pos="1440"/>
        </w:tabs>
        <w:ind w:left="1440" w:hanging="360"/>
      </w:pPr>
      <w:rPr>
        <w:rFonts w:ascii="Wingdings 3" w:hAnsi="Wingdings 3" w:hint="default"/>
      </w:rPr>
    </w:lvl>
    <w:lvl w:ilvl="2" w:tplc="F4BEAE48" w:tentative="1">
      <w:start w:val="1"/>
      <w:numFmt w:val="bullet"/>
      <w:lvlText w:val="u"/>
      <w:lvlJc w:val="left"/>
      <w:pPr>
        <w:tabs>
          <w:tab w:val="num" w:pos="2160"/>
        </w:tabs>
        <w:ind w:left="2160" w:hanging="360"/>
      </w:pPr>
      <w:rPr>
        <w:rFonts w:ascii="Wingdings 3" w:hAnsi="Wingdings 3" w:hint="default"/>
      </w:rPr>
    </w:lvl>
    <w:lvl w:ilvl="3" w:tplc="8F841C86" w:tentative="1">
      <w:start w:val="1"/>
      <w:numFmt w:val="bullet"/>
      <w:lvlText w:val="u"/>
      <w:lvlJc w:val="left"/>
      <w:pPr>
        <w:tabs>
          <w:tab w:val="num" w:pos="2880"/>
        </w:tabs>
        <w:ind w:left="2880" w:hanging="360"/>
      </w:pPr>
      <w:rPr>
        <w:rFonts w:ascii="Wingdings 3" w:hAnsi="Wingdings 3" w:hint="default"/>
      </w:rPr>
    </w:lvl>
    <w:lvl w:ilvl="4" w:tplc="8168D3E8" w:tentative="1">
      <w:start w:val="1"/>
      <w:numFmt w:val="bullet"/>
      <w:lvlText w:val="u"/>
      <w:lvlJc w:val="left"/>
      <w:pPr>
        <w:tabs>
          <w:tab w:val="num" w:pos="3600"/>
        </w:tabs>
        <w:ind w:left="3600" w:hanging="360"/>
      </w:pPr>
      <w:rPr>
        <w:rFonts w:ascii="Wingdings 3" w:hAnsi="Wingdings 3" w:hint="default"/>
      </w:rPr>
    </w:lvl>
    <w:lvl w:ilvl="5" w:tplc="F1444AD8" w:tentative="1">
      <w:start w:val="1"/>
      <w:numFmt w:val="bullet"/>
      <w:lvlText w:val="u"/>
      <w:lvlJc w:val="left"/>
      <w:pPr>
        <w:tabs>
          <w:tab w:val="num" w:pos="4320"/>
        </w:tabs>
        <w:ind w:left="4320" w:hanging="360"/>
      </w:pPr>
      <w:rPr>
        <w:rFonts w:ascii="Wingdings 3" w:hAnsi="Wingdings 3" w:hint="default"/>
      </w:rPr>
    </w:lvl>
    <w:lvl w:ilvl="6" w:tplc="B7FCBDB6" w:tentative="1">
      <w:start w:val="1"/>
      <w:numFmt w:val="bullet"/>
      <w:lvlText w:val="u"/>
      <w:lvlJc w:val="left"/>
      <w:pPr>
        <w:tabs>
          <w:tab w:val="num" w:pos="5040"/>
        </w:tabs>
        <w:ind w:left="5040" w:hanging="360"/>
      </w:pPr>
      <w:rPr>
        <w:rFonts w:ascii="Wingdings 3" w:hAnsi="Wingdings 3" w:hint="default"/>
      </w:rPr>
    </w:lvl>
    <w:lvl w:ilvl="7" w:tplc="95405E4E" w:tentative="1">
      <w:start w:val="1"/>
      <w:numFmt w:val="bullet"/>
      <w:lvlText w:val="u"/>
      <w:lvlJc w:val="left"/>
      <w:pPr>
        <w:tabs>
          <w:tab w:val="num" w:pos="5760"/>
        </w:tabs>
        <w:ind w:left="5760" w:hanging="360"/>
      </w:pPr>
      <w:rPr>
        <w:rFonts w:ascii="Wingdings 3" w:hAnsi="Wingdings 3" w:hint="default"/>
      </w:rPr>
    </w:lvl>
    <w:lvl w:ilvl="8" w:tplc="71D0DD78"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2DC33F1B"/>
    <w:multiLevelType w:val="hybridMultilevel"/>
    <w:tmpl w:val="9474C9FA"/>
    <w:lvl w:ilvl="0" w:tplc="DB60AA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3B2E3B"/>
    <w:multiLevelType w:val="hybridMultilevel"/>
    <w:tmpl w:val="9F40F036"/>
    <w:lvl w:ilvl="0" w:tplc="7E529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153AD4"/>
    <w:multiLevelType w:val="hybridMultilevel"/>
    <w:tmpl w:val="1FDEF046"/>
    <w:lvl w:ilvl="0" w:tplc="4566C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187B1C"/>
    <w:multiLevelType w:val="hybridMultilevel"/>
    <w:tmpl w:val="9CFE4554"/>
    <w:lvl w:ilvl="0" w:tplc="9E967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9C12A7"/>
    <w:multiLevelType w:val="hybridMultilevel"/>
    <w:tmpl w:val="63169F46"/>
    <w:lvl w:ilvl="0" w:tplc="4B36AA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3159B8"/>
    <w:multiLevelType w:val="hybridMultilevel"/>
    <w:tmpl w:val="27BA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C1F88"/>
    <w:multiLevelType w:val="hybridMultilevel"/>
    <w:tmpl w:val="FEACD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B678DF"/>
    <w:multiLevelType w:val="hybridMultilevel"/>
    <w:tmpl w:val="475E53BE"/>
    <w:lvl w:ilvl="0" w:tplc="1480F8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310E05"/>
    <w:multiLevelType w:val="hybridMultilevel"/>
    <w:tmpl w:val="0CB86F8A"/>
    <w:lvl w:ilvl="0" w:tplc="688AF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757B57"/>
    <w:multiLevelType w:val="hybridMultilevel"/>
    <w:tmpl w:val="56D24D2C"/>
    <w:lvl w:ilvl="0" w:tplc="26C00D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86835"/>
    <w:multiLevelType w:val="hybridMultilevel"/>
    <w:tmpl w:val="CBC03F78"/>
    <w:lvl w:ilvl="0" w:tplc="EFBA5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201CF2"/>
    <w:multiLevelType w:val="hybridMultilevel"/>
    <w:tmpl w:val="3DF42EE0"/>
    <w:lvl w:ilvl="0" w:tplc="083E93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4E68F0"/>
    <w:multiLevelType w:val="hybridMultilevel"/>
    <w:tmpl w:val="2E96AA24"/>
    <w:lvl w:ilvl="0" w:tplc="B64876B4">
      <w:start w:val="1"/>
      <w:numFmt w:val="upperLetter"/>
      <w:lvlText w:val="%1."/>
      <w:lvlJc w:val="left"/>
      <w:pPr>
        <w:tabs>
          <w:tab w:val="num" w:pos="1080"/>
        </w:tabs>
        <w:ind w:left="1080" w:hanging="360"/>
      </w:pPr>
    </w:lvl>
    <w:lvl w:ilvl="1" w:tplc="48B0E752" w:tentative="1">
      <w:start w:val="1"/>
      <w:numFmt w:val="upperLetter"/>
      <w:lvlText w:val="%2."/>
      <w:lvlJc w:val="left"/>
      <w:pPr>
        <w:tabs>
          <w:tab w:val="num" w:pos="1800"/>
        </w:tabs>
        <w:ind w:left="1800" w:hanging="360"/>
      </w:pPr>
    </w:lvl>
    <w:lvl w:ilvl="2" w:tplc="ECBC93F8" w:tentative="1">
      <w:start w:val="1"/>
      <w:numFmt w:val="upperLetter"/>
      <w:lvlText w:val="%3."/>
      <w:lvlJc w:val="left"/>
      <w:pPr>
        <w:tabs>
          <w:tab w:val="num" w:pos="2520"/>
        </w:tabs>
        <w:ind w:left="2520" w:hanging="360"/>
      </w:pPr>
    </w:lvl>
    <w:lvl w:ilvl="3" w:tplc="3E2A6222" w:tentative="1">
      <w:start w:val="1"/>
      <w:numFmt w:val="upperLetter"/>
      <w:lvlText w:val="%4."/>
      <w:lvlJc w:val="left"/>
      <w:pPr>
        <w:tabs>
          <w:tab w:val="num" w:pos="3240"/>
        </w:tabs>
        <w:ind w:left="3240" w:hanging="360"/>
      </w:pPr>
    </w:lvl>
    <w:lvl w:ilvl="4" w:tplc="511AC576" w:tentative="1">
      <w:start w:val="1"/>
      <w:numFmt w:val="upperLetter"/>
      <w:lvlText w:val="%5."/>
      <w:lvlJc w:val="left"/>
      <w:pPr>
        <w:tabs>
          <w:tab w:val="num" w:pos="3960"/>
        </w:tabs>
        <w:ind w:left="3960" w:hanging="360"/>
      </w:pPr>
    </w:lvl>
    <w:lvl w:ilvl="5" w:tplc="EBBE5B10" w:tentative="1">
      <w:start w:val="1"/>
      <w:numFmt w:val="upperLetter"/>
      <w:lvlText w:val="%6."/>
      <w:lvlJc w:val="left"/>
      <w:pPr>
        <w:tabs>
          <w:tab w:val="num" w:pos="4680"/>
        </w:tabs>
        <w:ind w:left="4680" w:hanging="360"/>
      </w:pPr>
    </w:lvl>
    <w:lvl w:ilvl="6" w:tplc="0B04DFBE" w:tentative="1">
      <w:start w:val="1"/>
      <w:numFmt w:val="upperLetter"/>
      <w:lvlText w:val="%7."/>
      <w:lvlJc w:val="left"/>
      <w:pPr>
        <w:tabs>
          <w:tab w:val="num" w:pos="5400"/>
        </w:tabs>
        <w:ind w:left="5400" w:hanging="360"/>
      </w:pPr>
    </w:lvl>
    <w:lvl w:ilvl="7" w:tplc="129E8A74" w:tentative="1">
      <w:start w:val="1"/>
      <w:numFmt w:val="upperLetter"/>
      <w:lvlText w:val="%8."/>
      <w:lvlJc w:val="left"/>
      <w:pPr>
        <w:tabs>
          <w:tab w:val="num" w:pos="6120"/>
        </w:tabs>
        <w:ind w:left="6120" w:hanging="360"/>
      </w:pPr>
    </w:lvl>
    <w:lvl w:ilvl="8" w:tplc="28FEE7E6" w:tentative="1">
      <w:start w:val="1"/>
      <w:numFmt w:val="upperLetter"/>
      <w:lvlText w:val="%9."/>
      <w:lvlJc w:val="left"/>
      <w:pPr>
        <w:tabs>
          <w:tab w:val="num" w:pos="6840"/>
        </w:tabs>
        <w:ind w:left="6840" w:hanging="360"/>
      </w:pPr>
    </w:lvl>
  </w:abstractNum>
  <w:abstractNum w:abstractNumId="18" w15:restartNumberingAfterBreak="0">
    <w:nsid w:val="550E4F11"/>
    <w:multiLevelType w:val="hybridMultilevel"/>
    <w:tmpl w:val="45D46320"/>
    <w:lvl w:ilvl="0" w:tplc="DD3AB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2F239A"/>
    <w:multiLevelType w:val="hybridMultilevel"/>
    <w:tmpl w:val="BA6C791A"/>
    <w:lvl w:ilvl="0" w:tplc="1D186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E46715"/>
    <w:multiLevelType w:val="hybridMultilevel"/>
    <w:tmpl w:val="FEACD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5468A"/>
    <w:multiLevelType w:val="hybridMultilevel"/>
    <w:tmpl w:val="D998406C"/>
    <w:lvl w:ilvl="0" w:tplc="C03441FC">
      <w:start w:val="1"/>
      <w:numFmt w:val="upperLetter"/>
      <w:lvlText w:val="%1."/>
      <w:lvlJc w:val="left"/>
      <w:pPr>
        <w:tabs>
          <w:tab w:val="num" w:pos="720"/>
        </w:tabs>
        <w:ind w:left="720" w:hanging="360"/>
      </w:pPr>
    </w:lvl>
    <w:lvl w:ilvl="1" w:tplc="AAD66026" w:tentative="1">
      <w:start w:val="1"/>
      <w:numFmt w:val="upperLetter"/>
      <w:lvlText w:val="%2."/>
      <w:lvlJc w:val="left"/>
      <w:pPr>
        <w:tabs>
          <w:tab w:val="num" w:pos="1440"/>
        </w:tabs>
        <w:ind w:left="1440" w:hanging="360"/>
      </w:pPr>
    </w:lvl>
    <w:lvl w:ilvl="2" w:tplc="FD8EFD18" w:tentative="1">
      <w:start w:val="1"/>
      <w:numFmt w:val="upperLetter"/>
      <w:lvlText w:val="%3."/>
      <w:lvlJc w:val="left"/>
      <w:pPr>
        <w:tabs>
          <w:tab w:val="num" w:pos="2160"/>
        </w:tabs>
        <w:ind w:left="2160" w:hanging="360"/>
      </w:pPr>
    </w:lvl>
    <w:lvl w:ilvl="3" w:tplc="303A7730" w:tentative="1">
      <w:start w:val="1"/>
      <w:numFmt w:val="upperLetter"/>
      <w:lvlText w:val="%4."/>
      <w:lvlJc w:val="left"/>
      <w:pPr>
        <w:tabs>
          <w:tab w:val="num" w:pos="2880"/>
        </w:tabs>
        <w:ind w:left="2880" w:hanging="360"/>
      </w:pPr>
    </w:lvl>
    <w:lvl w:ilvl="4" w:tplc="0A58137E" w:tentative="1">
      <w:start w:val="1"/>
      <w:numFmt w:val="upperLetter"/>
      <w:lvlText w:val="%5."/>
      <w:lvlJc w:val="left"/>
      <w:pPr>
        <w:tabs>
          <w:tab w:val="num" w:pos="3600"/>
        </w:tabs>
        <w:ind w:left="3600" w:hanging="360"/>
      </w:pPr>
    </w:lvl>
    <w:lvl w:ilvl="5" w:tplc="3320C4BC" w:tentative="1">
      <w:start w:val="1"/>
      <w:numFmt w:val="upperLetter"/>
      <w:lvlText w:val="%6."/>
      <w:lvlJc w:val="left"/>
      <w:pPr>
        <w:tabs>
          <w:tab w:val="num" w:pos="4320"/>
        </w:tabs>
        <w:ind w:left="4320" w:hanging="360"/>
      </w:pPr>
    </w:lvl>
    <w:lvl w:ilvl="6" w:tplc="F1029296" w:tentative="1">
      <w:start w:val="1"/>
      <w:numFmt w:val="upperLetter"/>
      <w:lvlText w:val="%7."/>
      <w:lvlJc w:val="left"/>
      <w:pPr>
        <w:tabs>
          <w:tab w:val="num" w:pos="5040"/>
        </w:tabs>
        <w:ind w:left="5040" w:hanging="360"/>
      </w:pPr>
    </w:lvl>
    <w:lvl w:ilvl="7" w:tplc="F07EC7C2" w:tentative="1">
      <w:start w:val="1"/>
      <w:numFmt w:val="upperLetter"/>
      <w:lvlText w:val="%8."/>
      <w:lvlJc w:val="left"/>
      <w:pPr>
        <w:tabs>
          <w:tab w:val="num" w:pos="5760"/>
        </w:tabs>
        <w:ind w:left="5760" w:hanging="360"/>
      </w:pPr>
    </w:lvl>
    <w:lvl w:ilvl="8" w:tplc="D458ED84" w:tentative="1">
      <w:start w:val="1"/>
      <w:numFmt w:val="upperLetter"/>
      <w:lvlText w:val="%9."/>
      <w:lvlJc w:val="left"/>
      <w:pPr>
        <w:tabs>
          <w:tab w:val="num" w:pos="6480"/>
        </w:tabs>
        <w:ind w:left="6480" w:hanging="360"/>
      </w:pPr>
    </w:lvl>
  </w:abstractNum>
  <w:abstractNum w:abstractNumId="22" w15:restartNumberingAfterBreak="0">
    <w:nsid w:val="6F8879E0"/>
    <w:multiLevelType w:val="hybridMultilevel"/>
    <w:tmpl w:val="BEAE9630"/>
    <w:lvl w:ilvl="0" w:tplc="C9BE0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1327FB"/>
    <w:multiLevelType w:val="hybridMultilevel"/>
    <w:tmpl w:val="E62E0026"/>
    <w:lvl w:ilvl="0" w:tplc="6B784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EC7FC0"/>
    <w:multiLevelType w:val="hybridMultilevel"/>
    <w:tmpl w:val="A3B00108"/>
    <w:lvl w:ilvl="0" w:tplc="1F544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3168207">
    <w:abstractNumId w:val="10"/>
  </w:num>
  <w:num w:numId="2" w16cid:durableId="1729111665">
    <w:abstractNumId w:val="20"/>
  </w:num>
  <w:num w:numId="3" w16cid:durableId="838035972">
    <w:abstractNumId w:val="2"/>
  </w:num>
  <w:num w:numId="4" w16cid:durableId="1258248824">
    <w:abstractNumId w:val="21"/>
  </w:num>
  <w:num w:numId="5" w16cid:durableId="286274788">
    <w:abstractNumId w:val="3"/>
  </w:num>
  <w:num w:numId="6" w16cid:durableId="1294218653">
    <w:abstractNumId w:val="14"/>
  </w:num>
  <w:num w:numId="7" w16cid:durableId="801338836">
    <w:abstractNumId w:val="1"/>
  </w:num>
  <w:num w:numId="8" w16cid:durableId="229730201">
    <w:abstractNumId w:val="17"/>
  </w:num>
  <w:num w:numId="9" w16cid:durableId="103811145">
    <w:abstractNumId w:val="24"/>
  </w:num>
  <w:num w:numId="10" w16cid:durableId="438532590">
    <w:abstractNumId w:val="18"/>
  </w:num>
  <w:num w:numId="11" w16cid:durableId="652836683">
    <w:abstractNumId w:val="6"/>
  </w:num>
  <w:num w:numId="12" w16cid:durableId="1572958718">
    <w:abstractNumId w:val="22"/>
  </w:num>
  <w:num w:numId="13" w16cid:durableId="2114587178">
    <w:abstractNumId w:val="7"/>
  </w:num>
  <w:num w:numId="14" w16cid:durableId="1484196564">
    <w:abstractNumId w:val="12"/>
  </w:num>
  <w:num w:numId="15" w16cid:durableId="784229667">
    <w:abstractNumId w:val="8"/>
  </w:num>
  <w:num w:numId="16" w16cid:durableId="323050241">
    <w:abstractNumId w:val="15"/>
  </w:num>
  <w:num w:numId="17" w16cid:durableId="1684817187">
    <w:abstractNumId w:val="11"/>
  </w:num>
  <w:num w:numId="18" w16cid:durableId="598102016">
    <w:abstractNumId w:val="0"/>
  </w:num>
  <w:num w:numId="19" w16cid:durableId="142430080">
    <w:abstractNumId w:val="23"/>
  </w:num>
  <w:num w:numId="20" w16cid:durableId="1901138624">
    <w:abstractNumId w:val="4"/>
  </w:num>
  <w:num w:numId="21" w16cid:durableId="771902037">
    <w:abstractNumId w:val="5"/>
  </w:num>
  <w:num w:numId="22" w16cid:durableId="1035620438">
    <w:abstractNumId w:val="13"/>
  </w:num>
  <w:num w:numId="23" w16cid:durableId="258952784">
    <w:abstractNumId w:val="19"/>
  </w:num>
  <w:num w:numId="24" w16cid:durableId="6956017">
    <w:abstractNumId w:val="16"/>
  </w:num>
  <w:num w:numId="25" w16cid:durableId="363024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EF"/>
    <w:rsid w:val="00007440"/>
    <w:rsid w:val="00030857"/>
    <w:rsid w:val="00047796"/>
    <w:rsid w:val="001305CE"/>
    <w:rsid w:val="0023450A"/>
    <w:rsid w:val="002E608B"/>
    <w:rsid w:val="002E7B51"/>
    <w:rsid w:val="002E7C71"/>
    <w:rsid w:val="00371DD9"/>
    <w:rsid w:val="003748B3"/>
    <w:rsid w:val="003A2DEF"/>
    <w:rsid w:val="003D7BA9"/>
    <w:rsid w:val="0045721C"/>
    <w:rsid w:val="005537C7"/>
    <w:rsid w:val="0056147F"/>
    <w:rsid w:val="00597188"/>
    <w:rsid w:val="00610E79"/>
    <w:rsid w:val="00724759"/>
    <w:rsid w:val="007B0FA7"/>
    <w:rsid w:val="007C600B"/>
    <w:rsid w:val="007E1A09"/>
    <w:rsid w:val="007E6CC4"/>
    <w:rsid w:val="0087016B"/>
    <w:rsid w:val="008778D5"/>
    <w:rsid w:val="009F36E2"/>
    <w:rsid w:val="00A33941"/>
    <w:rsid w:val="00B25951"/>
    <w:rsid w:val="00B4161F"/>
    <w:rsid w:val="00B6416E"/>
    <w:rsid w:val="00B64375"/>
    <w:rsid w:val="00BA6D79"/>
    <w:rsid w:val="00C9541B"/>
    <w:rsid w:val="00CE498C"/>
    <w:rsid w:val="00D80C52"/>
    <w:rsid w:val="00DC6239"/>
    <w:rsid w:val="00DE50DC"/>
    <w:rsid w:val="00E65AB9"/>
    <w:rsid w:val="00ED272D"/>
    <w:rsid w:val="00F16AF5"/>
    <w:rsid w:val="00F4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6A78D"/>
  <w15:chartTrackingRefBased/>
  <w15:docId w15:val="{76B41967-80E2-0F40-B4EB-456A6990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DEF"/>
    <w:rPr>
      <w:rFonts w:eastAsiaTheme="majorEastAsia" w:cstheme="majorBidi"/>
      <w:color w:val="272727" w:themeColor="text1" w:themeTint="D8"/>
    </w:rPr>
  </w:style>
  <w:style w:type="paragraph" w:styleId="Title">
    <w:name w:val="Title"/>
    <w:basedOn w:val="Normal"/>
    <w:next w:val="Normal"/>
    <w:link w:val="TitleChar"/>
    <w:uiPriority w:val="10"/>
    <w:qFormat/>
    <w:rsid w:val="003A2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D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DEF"/>
    <w:rPr>
      <w:i/>
      <w:iCs/>
      <w:color w:val="404040" w:themeColor="text1" w:themeTint="BF"/>
    </w:rPr>
  </w:style>
  <w:style w:type="paragraph" w:styleId="ListParagraph">
    <w:name w:val="List Paragraph"/>
    <w:basedOn w:val="Normal"/>
    <w:uiPriority w:val="34"/>
    <w:qFormat/>
    <w:rsid w:val="003A2DEF"/>
    <w:pPr>
      <w:ind w:left="720"/>
      <w:contextualSpacing/>
    </w:pPr>
  </w:style>
  <w:style w:type="character" w:styleId="IntenseEmphasis">
    <w:name w:val="Intense Emphasis"/>
    <w:basedOn w:val="DefaultParagraphFont"/>
    <w:uiPriority w:val="21"/>
    <w:qFormat/>
    <w:rsid w:val="003A2DEF"/>
    <w:rPr>
      <w:i/>
      <w:iCs/>
      <w:color w:val="0F4761" w:themeColor="accent1" w:themeShade="BF"/>
    </w:rPr>
  </w:style>
  <w:style w:type="paragraph" w:styleId="IntenseQuote">
    <w:name w:val="Intense Quote"/>
    <w:basedOn w:val="Normal"/>
    <w:next w:val="Normal"/>
    <w:link w:val="IntenseQuoteChar"/>
    <w:uiPriority w:val="30"/>
    <w:qFormat/>
    <w:rsid w:val="003A2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DEF"/>
    <w:rPr>
      <w:i/>
      <w:iCs/>
      <w:color w:val="0F4761" w:themeColor="accent1" w:themeShade="BF"/>
    </w:rPr>
  </w:style>
  <w:style w:type="character" w:styleId="IntenseReference">
    <w:name w:val="Intense Reference"/>
    <w:basedOn w:val="DefaultParagraphFont"/>
    <w:uiPriority w:val="32"/>
    <w:qFormat/>
    <w:rsid w:val="003A2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3127">
      <w:bodyDiv w:val="1"/>
      <w:marLeft w:val="0"/>
      <w:marRight w:val="0"/>
      <w:marTop w:val="0"/>
      <w:marBottom w:val="0"/>
      <w:divBdr>
        <w:top w:val="none" w:sz="0" w:space="0" w:color="auto"/>
        <w:left w:val="none" w:sz="0" w:space="0" w:color="auto"/>
        <w:bottom w:val="none" w:sz="0" w:space="0" w:color="auto"/>
        <w:right w:val="none" w:sz="0" w:space="0" w:color="auto"/>
      </w:divBdr>
      <w:divsChild>
        <w:div w:id="760178587">
          <w:marLeft w:val="806"/>
          <w:marRight w:val="0"/>
          <w:marTop w:val="200"/>
          <w:marBottom w:val="0"/>
          <w:divBdr>
            <w:top w:val="none" w:sz="0" w:space="0" w:color="auto"/>
            <w:left w:val="none" w:sz="0" w:space="0" w:color="auto"/>
            <w:bottom w:val="none" w:sz="0" w:space="0" w:color="auto"/>
            <w:right w:val="none" w:sz="0" w:space="0" w:color="auto"/>
          </w:divBdr>
        </w:div>
        <w:div w:id="253054128">
          <w:marLeft w:val="806"/>
          <w:marRight w:val="0"/>
          <w:marTop w:val="200"/>
          <w:marBottom w:val="0"/>
          <w:divBdr>
            <w:top w:val="none" w:sz="0" w:space="0" w:color="auto"/>
            <w:left w:val="none" w:sz="0" w:space="0" w:color="auto"/>
            <w:bottom w:val="none" w:sz="0" w:space="0" w:color="auto"/>
            <w:right w:val="none" w:sz="0" w:space="0" w:color="auto"/>
          </w:divBdr>
        </w:div>
        <w:div w:id="1430079807">
          <w:marLeft w:val="806"/>
          <w:marRight w:val="0"/>
          <w:marTop w:val="200"/>
          <w:marBottom w:val="0"/>
          <w:divBdr>
            <w:top w:val="none" w:sz="0" w:space="0" w:color="auto"/>
            <w:left w:val="none" w:sz="0" w:space="0" w:color="auto"/>
            <w:bottom w:val="none" w:sz="0" w:space="0" w:color="auto"/>
            <w:right w:val="none" w:sz="0" w:space="0" w:color="auto"/>
          </w:divBdr>
        </w:div>
        <w:div w:id="1415516108">
          <w:marLeft w:val="806"/>
          <w:marRight w:val="0"/>
          <w:marTop w:val="200"/>
          <w:marBottom w:val="0"/>
          <w:divBdr>
            <w:top w:val="none" w:sz="0" w:space="0" w:color="auto"/>
            <w:left w:val="none" w:sz="0" w:space="0" w:color="auto"/>
            <w:bottom w:val="none" w:sz="0" w:space="0" w:color="auto"/>
            <w:right w:val="none" w:sz="0" w:space="0" w:color="auto"/>
          </w:divBdr>
        </w:div>
      </w:divsChild>
    </w:div>
    <w:div w:id="558126947">
      <w:bodyDiv w:val="1"/>
      <w:marLeft w:val="0"/>
      <w:marRight w:val="0"/>
      <w:marTop w:val="0"/>
      <w:marBottom w:val="0"/>
      <w:divBdr>
        <w:top w:val="none" w:sz="0" w:space="0" w:color="auto"/>
        <w:left w:val="none" w:sz="0" w:space="0" w:color="auto"/>
        <w:bottom w:val="none" w:sz="0" w:space="0" w:color="auto"/>
        <w:right w:val="none" w:sz="0" w:space="0" w:color="auto"/>
      </w:divBdr>
      <w:divsChild>
        <w:div w:id="1824083880">
          <w:marLeft w:val="806"/>
          <w:marRight w:val="0"/>
          <w:marTop w:val="200"/>
          <w:marBottom w:val="0"/>
          <w:divBdr>
            <w:top w:val="none" w:sz="0" w:space="0" w:color="auto"/>
            <w:left w:val="none" w:sz="0" w:space="0" w:color="auto"/>
            <w:bottom w:val="none" w:sz="0" w:space="0" w:color="auto"/>
            <w:right w:val="none" w:sz="0" w:space="0" w:color="auto"/>
          </w:divBdr>
        </w:div>
        <w:div w:id="812983596">
          <w:marLeft w:val="806"/>
          <w:marRight w:val="0"/>
          <w:marTop w:val="200"/>
          <w:marBottom w:val="0"/>
          <w:divBdr>
            <w:top w:val="none" w:sz="0" w:space="0" w:color="auto"/>
            <w:left w:val="none" w:sz="0" w:space="0" w:color="auto"/>
            <w:bottom w:val="none" w:sz="0" w:space="0" w:color="auto"/>
            <w:right w:val="none" w:sz="0" w:space="0" w:color="auto"/>
          </w:divBdr>
        </w:div>
        <w:div w:id="1470824554">
          <w:marLeft w:val="806"/>
          <w:marRight w:val="0"/>
          <w:marTop w:val="200"/>
          <w:marBottom w:val="0"/>
          <w:divBdr>
            <w:top w:val="none" w:sz="0" w:space="0" w:color="auto"/>
            <w:left w:val="none" w:sz="0" w:space="0" w:color="auto"/>
            <w:bottom w:val="none" w:sz="0" w:space="0" w:color="auto"/>
            <w:right w:val="none" w:sz="0" w:space="0" w:color="auto"/>
          </w:divBdr>
        </w:div>
        <w:div w:id="468594368">
          <w:marLeft w:val="806"/>
          <w:marRight w:val="0"/>
          <w:marTop w:val="200"/>
          <w:marBottom w:val="0"/>
          <w:divBdr>
            <w:top w:val="none" w:sz="0" w:space="0" w:color="auto"/>
            <w:left w:val="none" w:sz="0" w:space="0" w:color="auto"/>
            <w:bottom w:val="none" w:sz="0" w:space="0" w:color="auto"/>
            <w:right w:val="none" w:sz="0" w:space="0" w:color="auto"/>
          </w:divBdr>
        </w:div>
      </w:divsChild>
    </w:div>
    <w:div w:id="1113746511">
      <w:bodyDiv w:val="1"/>
      <w:marLeft w:val="0"/>
      <w:marRight w:val="0"/>
      <w:marTop w:val="0"/>
      <w:marBottom w:val="0"/>
      <w:divBdr>
        <w:top w:val="none" w:sz="0" w:space="0" w:color="auto"/>
        <w:left w:val="none" w:sz="0" w:space="0" w:color="auto"/>
        <w:bottom w:val="none" w:sz="0" w:space="0" w:color="auto"/>
        <w:right w:val="none" w:sz="0" w:space="0" w:color="auto"/>
      </w:divBdr>
      <w:divsChild>
        <w:div w:id="1568298502">
          <w:marLeft w:val="547"/>
          <w:marRight w:val="0"/>
          <w:marTop w:val="200"/>
          <w:marBottom w:val="0"/>
          <w:divBdr>
            <w:top w:val="none" w:sz="0" w:space="0" w:color="auto"/>
            <w:left w:val="none" w:sz="0" w:space="0" w:color="auto"/>
            <w:bottom w:val="none" w:sz="0" w:space="0" w:color="auto"/>
            <w:right w:val="none" w:sz="0" w:space="0" w:color="auto"/>
          </w:divBdr>
        </w:div>
        <w:div w:id="1867907203">
          <w:marLeft w:val="1166"/>
          <w:marRight w:val="0"/>
          <w:marTop w:val="200"/>
          <w:marBottom w:val="0"/>
          <w:divBdr>
            <w:top w:val="none" w:sz="0" w:space="0" w:color="auto"/>
            <w:left w:val="none" w:sz="0" w:space="0" w:color="auto"/>
            <w:bottom w:val="none" w:sz="0" w:space="0" w:color="auto"/>
            <w:right w:val="none" w:sz="0" w:space="0" w:color="auto"/>
          </w:divBdr>
        </w:div>
        <w:div w:id="1787263238">
          <w:marLeft w:val="1166"/>
          <w:marRight w:val="0"/>
          <w:marTop w:val="200"/>
          <w:marBottom w:val="0"/>
          <w:divBdr>
            <w:top w:val="none" w:sz="0" w:space="0" w:color="auto"/>
            <w:left w:val="none" w:sz="0" w:space="0" w:color="auto"/>
            <w:bottom w:val="none" w:sz="0" w:space="0" w:color="auto"/>
            <w:right w:val="none" w:sz="0" w:space="0" w:color="auto"/>
          </w:divBdr>
        </w:div>
        <w:div w:id="911308627">
          <w:marLeft w:val="1166"/>
          <w:marRight w:val="0"/>
          <w:marTop w:val="200"/>
          <w:marBottom w:val="0"/>
          <w:divBdr>
            <w:top w:val="none" w:sz="0" w:space="0" w:color="auto"/>
            <w:left w:val="none" w:sz="0" w:space="0" w:color="auto"/>
            <w:bottom w:val="none" w:sz="0" w:space="0" w:color="auto"/>
            <w:right w:val="none" w:sz="0" w:space="0" w:color="auto"/>
          </w:divBdr>
        </w:div>
        <w:div w:id="937643589">
          <w:marLeft w:val="1166"/>
          <w:marRight w:val="0"/>
          <w:marTop w:val="200"/>
          <w:marBottom w:val="0"/>
          <w:divBdr>
            <w:top w:val="none" w:sz="0" w:space="0" w:color="auto"/>
            <w:left w:val="none" w:sz="0" w:space="0" w:color="auto"/>
            <w:bottom w:val="none" w:sz="0" w:space="0" w:color="auto"/>
            <w:right w:val="none" w:sz="0" w:space="0" w:color="auto"/>
          </w:divBdr>
        </w:div>
      </w:divsChild>
    </w:div>
    <w:div w:id="1371610351">
      <w:bodyDiv w:val="1"/>
      <w:marLeft w:val="0"/>
      <w:marRight w:val="0"/>
      <w:marTop w:val="0"/>
      <w:marBottom w:val="0"/>
      <w:divBdr>
        <w:top w:val="none" w:sz="0" w:space="0" w:color="auto"/>
        <w:left w:val="none" w:sz="0" w:space="0" w:color="auto"/>
        <w:bottom w:val="none" w:sz="0" w:space="0" w:color="auto"/>
        <w:right w:val="none" w:sz="0" w:space="0" w:color="auto"/>
      </w:divBdr>
      <w:divsChild>
        <w:div w:id="688683351">
          <w:marLeft w:val="720"/>
          <w:marRight w:val="0"/>
          <w:marTop w:val="115"/>
          <w:marBottom w:val="0"/>
          <w:divBdr>
            <w:top w:val="none" w:sz="0" w:space="0" w:color="auto"/>
            <w:left w:val="none" w:sz="0" w:space="0" w:color="auto"/>
            <w:bottom w:val="none" w:sz="0" w:space="0" w:color="auto"/>
            <w:right w:val="none" w:sz="0" w:space="0" w:color="auto"/>
          </w:divBdr>
        </w:div>
        <w:div w:id="1262642673">
          <w:marLeft w:val="720"/>
          <w:marRight w:val="0"/>
          <w:marTop w:val="115"/>
          <w:marBottom w:val="0"/>
          <w:divBdr>
            <w:top w:val="none" w:sz="0" w:space="0" w:color="auto"/>
            <w:left w:val="none" w:sz="0" w:space="0" w:color="auto"/>
            <w:bottom w:val="none" w:sz="0" w:space="0" w:color="auto"/>
            <w:right w:val="none" w:sz="0" w:space="0" w:color="auto"/>
          </w:divBdr>
        </w:div>
        <w:div w:id="1877883901">
          <w:marLeft w:val="720"/>
          <w:marRight w:val="0"/>
          <w:marTop w:val="115"/>
          <w:marBottom w:val="0"/>
          <w:divBdr>
            <w:top w:val="none" w:sz="0" w:space="0" w:color="auto"/>
            <w:left w:val="none" w:sz="0" w:space="0" w:color="auto"/>
            <w:bottom w:val="none" w:sz="0" w:space="0" w:color="auto"/>
            <w:right w:val="none" w:sz="0" w:space="0" w:color="auto"/>
          </w:divBdr>
        </w:div>
        <w:div w:id="39864951">
          <w:marLeft w:val="720"/>
          <w:marRight w:val="0"/>
          <w:marTop w:val="115"/>
          <w:marBottom w:val="0"/>
          <w:divBdr>
            <w:top w:val="none" w:sz="0" w:space="0" w:color="auto"/>
            <w:left w:val="none" w:sz="0" w:space="0" w:color="auto"/>
            <w:bottom w:val="none" w:sz="0" w:space="0" w:color="auto"/>
            <w:right w:val="none" w:sz="0" w:space="0" w:color="auto"/>
          </w:divBdr>
        </w:div>
      </w:divsChild>
    </w:div>
    <w:div w:id="1393314690">
      <w:bodyDiv w:val="1"/>
      <w:marLeft w:val="0"/>
      <w:marRight w:val="0"/>
      <w:marTop w:val="0"/>
      <w:marBottom w:val="0"/>
      <w:divBdr>
        <w:top w:val="none" w:sz="0" w:space="0" w:color="auto"/>
        <w:left w:val="none" w:sz="0" w:space="0" w:color="auto"/>
        <w:bottom w:val="none" w:sz="0" w:space="0" w:color="auto"/>
        <w:right w:val="none" w:sz="0" w:space="0" w:color="auto"/>
      </w:divBdr>
    </w:div>
    <w:div w:id="1784882457">
      <w:bodyDiv w:val="1"/>
      <w:marLeft w:val="0"/>
      <w:marRight w:val="0"/>
      <w:marTop w:val="0"/>
      <w:marBottom w:val="0"/>
      <w:divBdr>
        <w:top w:val="none" w:sz="0" w:space="0" w:color="auto"/>
        <w:left w:val="none" w:sz="0" w:space="0" w:color="auto"/>
        <w:bottom w:val="none" w:sz="0" w:space="0" w:color="auto"/>
        <w:right w:val="none" w:sz="0" w:space="0" w:color="auto"/>
      </w:divBdr>
    </w:div>
    <w:div w:id="21232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2025-04-15T19:58:00Z</dcterms:created>
  <dcterms:modified xsi:type="dcterms:W3CDTF">2025-04-15T19:58:00Z</dcterms:modified>
</cp:coreProperties>
</file>