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0916" w14:textId="398FEFED" w:rsidR="00713FDD" w:rsidRDefault="00713FDD">
      <w:r>
        <w:t xml:space="preserve">Urticaria and Angioedema </w:t>
      </w:r>
    </w:p>
    <w:p w14:paraId="6FA75D20" w14:textId="262AD2BC" w:rsidR="00713FDD" w:rsidRDefault="00713FDD" w:rsidP="00713FDD">
      <w:pPr>
        <w:pStyle w:val="ListParagraph"/>
        <w:numPr>
          <w:ilvl w:val="0"/>
          <w:numId w:val="1"/>
        </w:numPr>
      </w:pPr>
      <w:r>
        <w:t xml:space="preserve">Define urticaria and </w:t>
      </w:r>
      <w:proofErr w:type="gramStart"/>
      <w:r>
        <w:t>angioedema</w:t>
      </w:r>
      <w:proofErr w:type="gramEnd"/>
    </w:p>
    <w:p w14:paraId="719A0CDD" w14:textId="34FE9502" w:rsidR="00713FDD" w:rsidRDefault="00713FDD" w:rsidP="00713FDD">
      <w:pPr>
        <w:pStyle w:val="ListParagraph"/>
        <w:numPr>
          <w:ilvl w:val="0"/>
          <w:numId w:val="1"/>
        </w:numPr>
      </w:pPr>
      <w:r>
        <w:t xml:space="preserve">Discern between acute and chronic urticaria, and their </w:t>
      </w:r>
      <w:proofErr w:type="gramStart"/>
      <w:r>
        <w:t>causes</w:t>
      </w:r>
      <w:proofErr w:type="gramEnd"/>
    </w:p>
    <w:p w14:paraId="10DE6303" w14:textId="00A0C8FE" w:rsidR="00713FDD" w:rsidRDefault="00713FDD" w:rsidP="00713FDD">
      <w:pPr>
        <w:pStyle w:val="ListParagraph"/>
        <w:numPr>
          <w:ilvl w:val="0"/>
          <w:numId w:val="1"/>
        </w:numPr>
      </w:pPr>
      <w:r>
        <w:t xml:space="preserve">Discern histaminergic vs bradykinin </w:t>
      </w:r>
      <w:proofErr w:type="gramStart"/>
      <w:r>
        <w:t>angioedema</w:t>
      </w:r>
      <w:proofErr w:type="gramEnd"/>
    </w:p>
    <w:p w14:paraId="1464F893" w14:textId="412D87B6" w:rsidR="00713FDD" w:rsidRDefault="00713FDD" w:rsidP="00713FDD">
      <w:pPr>
        <w:pStyle w:val="ListParagraph"/>
        <w:numPr>
          <w:ilvl w:val="0"/>
          <w:numId w:val="1"/>
        </w:numPr>
      </w:pPr>
      <w:r>
        <w:t>Other differential diagnoses of urticaria and angioedema</w:t>
      </w:r>
    </w:p>
    <w:p w14:paraId="6F50101B" w14:textId="77777777" w:rsidR="00713FDD" w:rsidRDefault="00713FDD" w:rsidP="00713FDD"/>
    <w:p w14:paraId="5C99C724" w14:textId="12C6FC34" w:rsidR="00713FDD" w:rsidRDefault="00713FDD" w:rsidP="00713FDD">
      <w:r>
        <w:t>Immune System Overview and Immunodeficiencies</w:t>
      </w:r>
    </w:p>
    <w:p w14:paraId="2A627D77" w14:textId="6C3C020F" w:rsidR="00713FDD" w:rsidRDefault="00713FDD" w:rsidP="00713FDD">
      <w:pPr>
        <w:pStyle w:val="ListParagraph"/>
        <w:numPr>
          <w:ilvl w:val="0"/>
          <w:numId w:val="3"/>
        </w:numPr>
      </w:pPr>
      <w:r>
        <w:t xml:space="preserve">Recognize the different parts of the immune system- innate vs adaptive- and their </w:t>
      </w:r>
      <w:proofErr w:type="gramStart"/>
      <w:r>
        <w:t>functions</w:t>
      </w:r>
      <w:proofErr w:type="gramEnd"/>
    </w:p>
    <w:p w14:paraId="79313261" w14:textId="3B50DA3F" w:rsidR="00713FDD" w:rsidRDefault="00713FDD" w:rsidP="00713FDD">
      <w:pPr>
        <w:pStyle w:val="ListParagraph"/>
        <w:numPr>
          <w:ilvl w:val="0"/>
          <w:numId w:val="3"/>
        </w:numPr>
      </w:pPr>
      <w:r>
        <w:t xml:space="preserve">Describe primary immunodeficiencies for each part of the immune </w:t>
      </w:r>
      <w:proofErr w:type="gramStart"/>
      <w:r>
        <w:t>system</w:t>
      </w:r>
      <w:proofErr w:type="gramEnd"/>
    </w:p>
    <w:p w14:paraId="20F1CD9A" w14:textId="7E9F15B1" w:rsidR="00713FDD" w:rsidRDefault="00713FDD" w:rsidP="00713FDD">
      <w:pPr>
        <w:pStyle w:val="ListParagraph"/>
        <w:numPr>
          <w:ilvl w:val="0"/>
          <w:numId w:val="3"/>
        </w:numPr>
      </w:pPr>
      <w:r>
        <w:t xml:space="preserve">Recognize red flags for primary </w:t>
      </w:r>
      <w:proofErr w:type="gramStart"/>
      <w:r>
        <w:t>immunodeficiencies</w:t>
      </w:r>
      <w:proofErr w:type="gramEnd"/>
    </w:p>
    <w:sectPr w:rsidR="0071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E4E"/>
    <w:multiLevelType w:val="hybridMultilevel"/>
    <w:tmpl w:val="EDC6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33FD"/>
    <w:multiLevelType w:val="hybridMultilevel"/>
    <w:tmpl w:val="7A26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4CC8"/>
    <w:multiLevelType w:val="hybridMultilevel"/>
    <w:tmpl w:val="AB20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8694">
    <w:abstractNumId w:val="0"/>
  </w:num>
  <w:num w:numId="2" w16cid:durableId="1622421636">
    <w:abstractNumId w:val="2"/>
  </w:num>
  <w:num w:numId="3" w16cid:durableId="2009626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DD"/>
    <w:rsid w:val="00220210"/>
    <w:rsid w:val="002D2ED2"/>
    <w:rsid w:val="00713FDD"/>
    <w:rsid w:val="009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32E06"/>
  <w15:chartTrackingRefBased/>
  <w15:docId w15:val="{DD8AA8A3-5F65-0446-BCAA-601CA054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Odisho Domit, Nora L - (nodisho)</dc:creator>
  <cp:keywords/>
  <dc:description/>
  <cp:lastModifiedBy>Odisho Domit, Nora L - (nodisho)</cp:lastModifiedBy>
  <cp:revision>1</cp:revision>
  <dcterms:created xsi:type="dcterms:W3CDTF">2023-05-08T19:00:00Z</dcterms:created>
  <dcterms:modified xsi:type="dcterms:W3CDTF">2023-05-22T17:23:00Z</dcterms:modified>
</cp:coreProperties>
</file>