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4DB8" w14:textId="41759E67" w:rsidR="00494F39" w:rsidRDefault="00494F39" w:rsidP="00E741A5">
      <w:p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Pre-work 8/22/2023:</w:t>
      </w:r>
    </w:p>
    <w:p w14:paraId="2BAFE33B" w14:textId="77777777" w:rsidR="00494F39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7DB0867A" w14:textId="4FBEF29D" w:rsidR="0003306B" w:rsidRDefault="00494F39" w:rsidP="00E741A5">
      <w:p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1. </w:t>
      </w:r>
      <w:r w:rsidR="0003306B" w:rsidRPr="0003306B">
        <w:rPr>
          <w:rFonts w:eastAsia="Times New Roman" w:cstheme="minorHAnsi"/>
          <w:kern w:val="0"/>
          <w14:ligatures w14:val="none"/>
        </w:rPr>
        <w:t>A 52-year-old woman is evaluated for a 1-month history of fever, malaise, and weight loss. She has a history of cardiomyopathy, for which she received a heart transplant 5 years ago; 3 months ago, an episode of rejection occurred, and high-dose glucocorticoids were initiated. At the time of transplantation, studies were significant for donor seropositivity for Epstein-Barr virus and cytomegalovirus; the patient was negative for both. Medications are tacrolimus, mycophenolate mofetil, prednisone, and trimethoprim-sulfamethoxazole.</w:t>
      </w:r>
    </w:p>
    <w:p w14:paraId="4FB3E060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7823F94B" w14:textId="020E0D72" w:rsidR="0003306B" w:rsidRDefault="0003306B" w:rsidP="00E741A5">
      <w:pPr>
        <w:rPr>
          <w:rFonts w:eastAsia="Times New Roman" w:cstheme="minorHAnsi"/>
          <w:kern w:val="0"/>
          <w14:ligatures w14:val="none"/>
        </w:rPr>
      </w:pPr>
      <w:r w:rsidRPr="0003306B">
        <w:rPr>
          <w:rFonts w:eastAsia="Times New Roman" w:cstheme="minorHAnsi"/>
          <w:kern w:val="0"/>
          <w14:ligatures w14:val="none"/>
        </w:rPr>
        <w:t>On physical examination, temperature is 37.7 °C (99.9 °F), and other vital signs are normal. Cervical lymphadenopathy is noted. The remainder of the examination is unremarkable.</w:t>
      </w:r>
    </w:p>
    <w:p w14:paraId="1120D032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171F9F92" w14:textId="77777777" w:rsidR="0003306B" w:rsidRDefault="0003306B" w:rsidP="00E741A5">
      <w:pPr>
        <w:rPr>
          <w:rFonts w:eastAsia="Times New Roman" w:cstheme="minorHAnsi"/>
          <w:kern w:val="0"/>
          <w14:ligatures w14:val="none"/>
        </w:rPr>
      </w:pPr>
      <w:r w:rsidRPr="0003306B">
        <w:rPr>
          <w:rFonts w:eastAsia="Times New Roman" w:cstheme="minorHAnsi"/>
          <w:kern w:val="0"/>
          <w14:ligatures w14:val="none"/>
        </w:rPr>
        <w:t>CT scan of the chest shows an anterior mediastinal mass.</w:t>
      </w:r>
    </w:p>
    <w:p w14:paraId="4C3FCBD2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3339581E" w14:textId="77777777" w:rsidR="0003306B" w:rsidRPr="0003306B" w:rsidRDefault="0003306B" w:rsidP="00E741A5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kern w:val="0"/>
          <w14:ligatures w14:val="none"/>
        </w:rPr>
      </w:pPr>
      <w:r w:rsidRPr="0003306B">
        <w:rPr>
          <w:rFonts w:eastAsia="Times New Roman" w:cstheme="minorHAnsi"/>
          <w:vanish/>
          <w:kern w:val="0"/>
          <w14:ligatures w14:val="none"/>
        </w:rPr>
        <w:t>Top of Form</w:t>
      </w:r>
    </w:p>
    <w:p w14:paraId="39F63397" w14:textId="77777777" w:rsidR="0003306B" w:rsidRPr="0003306B" w:rsidRDefault="0003306B" w:rsidP="00E741A5">
      <w:pPr>
        <w:rPr>
          <w:rFonts w:eastAsia="Times New Roman" w:cstheme="minorHAnsi"/>
          <w:color w:val="181D23"/>
          <w:kern w:val="0"/>
          <w14:ligatures w14:val="none"/>
        </w:rPr>
      </w:pPr>
      <w:r w:rsidRPr="0003306B">
        <w:rPr>
          <w:rFonts w:eastAsia="Times New Roman" w:cstheme="minorHAnsi"/>
          <w:color w:val="181D23"/>
          <w:kern w:val="0"/>
          <w14:ligatures w14:val="none"/>
        </w:rPr>
        <w:t>Which of the following infections is the most likely cause of the patient's findings?</w:t>
      </w:r>
    </w:p>
    <w:p w14:paraId="352606A4" w14:textId="299C2E96" w:rsidR="0003306B" w:rsidRPr="0003306B" w:rsidRDefault="0003306B" w:rsidP="00E741A5">
      <w:pPr>
        <w:jc w:val="right"/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0EF973B7" w14:textId="77777777" w:rsidR="00264F39" w:rsidRDefault="0003306B" w:rsidP="00264F39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kern w:val="0"/>
          <w14:ligatures w14:val="none"/>
        </w:rPr>
      </w:pPr>
      <w:r w:rsidRPr="00264F39">
        <w:rPr>
          <w:rFonts w:eastAsia="Times New Roman" w:cstheme="minorHAnsi"/>
          <w:color w:val="181D23"/>
          <w:kern w:val="0"/>
          <w14:ligatures w14:val="none"/>
        </w:rPr>
        <w:t>Adenovirus</w:t>
      </w:r>
    </w:p>
    <w:p w14:paraId="394D401A" w14:textId="77777777" w:rsidR="00494F39" w:rsidRDefault="0003306B" w:rsidP="00494F39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kern w:val="0"/>
          <w14:ligatures w14:val="none"/>
        </w:rPr>
      </w:pPr>
      <w:r w:rsidRPr="00264F39">
        <w:rPr>
          <w:rFonts w:eastAsia="Times New Roman" w:cstheme="minorHAnsi"/>
          <w:color w:val="181D23"/>
          <w:kern w:val="0"/>
          <w14:ligatures w14:val="none"/>
        </w:rPr>
        <w:t>Epstein-Barr virus</w:t>
      </w:r>
    </w:p>
    <w:p w14:paraId="775DD7CA" w14:textId="77777777" w:rsidR="00494F39" w:rsidRPr="00494F39" w:rsidRDefault="0003306B" w:rsidP="00494F39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kern w:val="0"/>
          <w14:ligatures w14:val="none"/>
        </w:rPr>
      </w:pPr>
      <w:r w:rsidRPr="00494F39">
        <w:rPr>
          <w:rFonts w:eastAsia="Times New Roman" w:cstheme="minorHAnsi"/>
          <w:i/>
          <w:iCs/>
          <w:color w:val="181D23"/>
          <w:kern w:val="0"/>
          <w14:ligatures w14:val="none"/>
        </w:rPr>
        <w:t>Escherichia coli</w:t>
      </w:r>
    </w:p>
    <w:p w14:paraId="31827663" w14:textId="24EB7114" w:rsidR="0003306B" w:rsidRPr="00494F39" w:rsidRDefault="0003306B" w:rsidP="00494F39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kern w:val="0"/>
          <w14:ligatures w14:val="none"/>
        </w:rPr>
      </w:pPr>
      <w:r w:rsidRPr="00494F39">
        <w:rPr>
          <w:rFonts w:eastAsia="Times New Roman" w:cstheme="minorHAnsi"/>
          <w:i/>
          <w:iCs/>
          <w:color w:val="181D23"/>
          <w:kern w:val="0"/>
          <w14:ligatures w14:val="none"/>
        </w:rPr>
        <w:t xml:space="preserve">Pneumocystis </w:t>
      </w:r>
      <w:proofErr w:type="spellStart"/>
      <w:r w:rsidRPr="00494F39">
        <w:rPr>
          <w:rFonts w:eastAsia="Times New Roman" w:cstheme="minorHAnsi"/>
          <w:i/>
          <w:iCs/>
          <w:color w:val="181D23"/>
          <w:kern w:val="0"/>
          <w14:ligatures w14:val="none"/>
        </w:rPr>
        <w:t>jirovecii</w:t>
      </w:r>
      <w:proofErr w:type="spellEnd"/>
    </w:p>
    <w:p w14:paraId="7504863C" w14:textId="77777777" w:rsidR="0003306B" w:rsidRPr="0003306B" w:rsidRDefault="0003306B" w:rsidP="00E741A5">
      <w:pPr>
        <w:pBdr>
          <w:top w:val="single" w:sz="6" w:space="1" w:color="auto"/>
        </w:pBdr>
        <w:jc w:val="center"/>
        <w:rPr>
          <w:rFonts w:eastAsia="Times New Roman" w:cstheme="minorHAnsi"/>
          <w:vanish/>
          <w:kern w:val="0"/>
          <w14:ligatures w14:val="none"/>
        </w:rPr>
      </w:pPr>
      <w:r w:rsidRPr="0003306B">
        <w:rPr>
          <w:rFonts w:eastAsia="Times New Roman" w:cstheme="minorHAnsi"/>
          <w:vanish/>
          <w:kern w:val="0"/>
          <w14:ligatures w14:val="none"/>
        </w:rPr>
        <w:t>Bottom of Form</w:t>
      </w:r>
    </w:p>
    <w:p w14:paraId="31AE4EDF" w14:textId="28BD353F" w:rsidR="00206973" w:rsidRPr="00E741A5" w:rsidRDefault="00206973" w:rsidP="00E741A5">
      <w:pPr>
        <w:rPr>
          <w:rFonts w:cstheme="minorHAnsi"/>
        </w:rPr>
      </w:pPr>
    </w:p>
    <w:p w14:paraId="7C1987BD" w14:textId="5A9D0A81" w:rsidR="0003306B" w:rsidRDefault="00494F39" w:rsidP="00E741A5">
      <w:p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2. </w:t>
      </w:r>
      <w:r w:rsidR="0003306B" w:rsidRPr="0003306B">
        <w:rPr>
          <w:rFonts w:eastAsia="Times New Roman" w:cstheme="minorHAnsi"/>
          <w:kern w:val="0"/>
          <w14:ligatures w14:val="none"/>
        </w:rPr>
        <w:t>A 29-year-old man is evaluated for a 2-day history of diarrhea and crampy abdominal pain. Medical history is significant for non-Hodgkin lymphoma. Medications are rituximab, cyclophosphamide, doxorubicin hydrochloride, vincristine, and prednisone.</w:t>
      </w:r>
    </w:p>
    <w:p w14:paraId="1C9F52D5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7A7946DB" w14:textId="64CB1970" w:rsidR="0003306B" w:rsidRDefault="0003306B" w:rsidP="00E741A5">
      <w:pPr>
        <w:rPr>
          <w:rFonts w:eastAsia="Times New Roman" w:cstheme="minorHAnsi"/>
          <w:kern w:val="0"/>
          <w14:ligatures w14:val="none"/>
        </w:rPr>
      </w:pPr>
      <w:r w:rsidRPr="0003306B">
        <w:rPr>
          <w:rFonts w:eastAsia="Times New Roman" w:cstheme="minorHAnsi"/>
          <w:kern w:val="0"/>
          <w14:ligatures w14:val="none"/>
        </w:rPr>
        <w:t>On physical examination, temperature is 38 °C (100.4 °F); other vital signs are normal. The abdomen is nondistended, bowel sounds are present, and mild tenderness to palpation is elicited.</w:t>
      </w:r>
    </w:p>
    <w:p w14:paraId="1A7CFDF2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19A040AA" w14:textId="77777777" w:rsidR="0003306B" w:rsidRDefault="0003306B" w:rsidP="00E741A5">
      <w:pPr>
        <w:rPr>
          <w:rFonts w:eastAsia="Times New Roman" w:cstheme="minorHAnsi"/>
          <w:kern w:val="0"/>
          <w14:ligatures w14:val="none"/>
        </w:rPr>
      </w:pPr>
      <w:r w:rsidRPr="0003306B">
        <w:rPr>
          <w:rFonts w:eastAsia="Times New Roman" w:cstheme="minorHAnsi"/>
          <w:kern w:val="0"/>
          <w14:ligatures w14:val="none"/>
        </w:rPr>
        <w:t>A complete blood count and metabolic panel are normal. Rapid molecular gastrointestinal assay of the stool identifies </w:t>
      </w:r>
      <w:r w:rsidRPr="0003306B">
        <w:rPr>
          <w:rFonts w:eastAsia="Times New Roman" w:cstheme="minorHAnsi"/>
          <w:i/>
          <w:iCs/>
          <w:kern w:val="0"/>
          <w14:ligatures w14:val="none"/>
        </w:rPr>
        <w:t>Campylobacter</w:t>
      </w:r>
      <w:r w:rsidRPr="0003306B">
        <w:rPr>
          <w:rFonts w:eastAsia="Times New Roman" w:cstheme="minorHAnsi"/>
          <w:kern w:val="0"/>
          <w14:ligatures w14:val="none"/>
        </w:rPr>
        <w:t>.</w:t>
      </w:r>
    </w:p>
    <w:p w14:paraId="18277ABC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33DD6C09" w14:textId="77777777" w:rsidR="0003306B" w:rsidRPr="0003306B" w:rsidRDefault="0003306B" w:rsidP="00E741A5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kern w:val="0"/>
          <w14:ligatures w14:val="none"/>
        </w:rPr>
      </w:pPr>
      <w:r w:rsidRPr="0003306B">
        <w:rPr>
          <w:rFonts w:eastAsia="Times New Roman" w:cstheme="minorHAnsi"/>
          <w:vanish/>
          <w:kern w:val="0"/>
          <w14:ligatures w14:val="none"/>
        </w:rPr>
        <w:t>Top of Form</w:t>
      </w:r>
    </w:p>
    <w:p w14:paraId="50866A8A" w14:textId="77777777" w:rsidR="0003306B" w:rsidRPr="0003306B" w:rsidRDefault="0003306B" w:rsidP="00E741A5">
      <w:pPr>
        <w:rPr>
          <w:rFonts w:eastAsia="Times New Roman" w:cstheme="minorHAnsi"/>
          <w:color w:val="181D23"/>
          <w:kern w:val="0"/>
          <w14:ligatures w14:val="none"/>
        </w:rPr>
      </w:pPr>
      <w:r w:rsidRPr="0003306B">
        <w:rPr>
          <w:rFonts w:eastAsia="Times New Roman" w:cstheme="minorHAnsi"/>
          <w:color w:val="181D23"/>
          <w:kern w:val="0"/>
          <w14:ligatures w14:val="none"/>
        </w:rPr>
        <w:t>Which of the following is the most appropriate empiric treatment for this patient?</w:t>
      </w:r>
    </w:p>
    <w:p w14:paraId="7B2CE925" w14:textId="77777777" w:rsidR="00494F39" w:rsidRDefault="00494F39" w:rsidP="00494F39">
      <w:pPr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6CA9E7CA" w14:textId="77777777" w:rsidR="00494F39" w:rsidRPr="00494F39" w:rsidRDefault="0003306B" w:rsidP="00494F39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Amoxicillin</w:t>
      </w:r>
    </w:p>
    <w:p w14:paraId="2FDB2945" w14:textId="77777777" w:rsidR="00494F39" w:rsidRPr="00494F39" w:rsidRDefault="0003306B" w:rsidP="00494F39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Azithromycin</w:t>
      </w:r>
    </w:p>
    <w:p w14:paraId="52FC481D" w14:textId="77777777" w:rsidR="00494F39" w:rsidRPr="00494F39" w:rsidRDefault="0003306B" w:rsidP="00494F39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Fidaxomicin</w:t>
      </w:r>
    </w:p>
    <w:p w14:paraId="303EBCEB" w14:textId="77777777" w:rsidR="00494F39" w:rsidRPr="00494F39" w:rsidRDefault="0003306B" w:rsidP="00494F39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Metronidazole</w:t>
      </w:r>
    </w:p>
    <w:p w14:paraId="4FA932A8" w14:textId="475F5B4F" w:rsidR="0003306B" w:rsidRPr="00494F39" w:rsidRDefault="0003306B" w:rsidP="00494F39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Vancomycin</w:t>
      </w:r>
    </w:p>
    <w:p w14:paraId="290935E4" w14:textId="77777777" w:rsidR="0003306B" w:rsidRPr="0003306B" w:rsidRDefault="0003306B" w:rsidP="00E741A5">
      <w:pPr>
        <w:pBdr>
          <w:top w:val="single" w:sz="6" w:space="1" w:color="auto"/>
        </w:pBdr>
        <w:jc w:val="center"/>
        <w:rPr>
          <w:rFonts w:eastAsia="Times New Roman" w:cstheme="minorHAnsi"/>
          <w:vanish/>
          <w:kern w:val="0"/>
          <w14:ligatures w14:val="none"/>
        </w:rPr>
      </w:pPr>
      <w:r w:rsidRPr="0003306B">
        <w:rPr>
          <w:rFonts w:eastAsia="Times New Roman" w:cstheme="minorHAnsi"/>
          <w:vanish/>
          <w:kern w:val="0"/>
          <w14:ligatures w14:val="none"/>
        </w:rPr>
        <w:t>Bottom of Form</w:t>
      </w:r>
    </w:p>
    <w:p w14:paraId="17F34922" w14:textId="77777777" w:rsidR="0003306B" w:rsidRPr="00E741A5" w:rsidRDefault="0003306B" w:rsidP="00E741A5">
      <w:pPr>
        <w:rPr>
          <w:rFonts w:cstheme="minorHAnsi"/>
        </w:rPr>
      </w:pPr>
    </w:p>
    <w:p w14:paraId="52827F75" w14:textId="189EEA0F" w:rsidR="0003306B" w:rsidRDefault="00494F39" w:rsidP="00E741A5">
      <w:p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3. </w:t>
      </w:r>
      <w:r w:rsidR="0003306B" w:rsidRPr="0003306B">
        <w:rPr>
          <w:rFonts w:eastAsia="Times New Roman" w:cstheme="minorHAnsi"/>
          <w:kern w:val="0"/>
          <w14:ligatures w14:val="none"/>
        </w:rPr>
        <w:t>A 29-year-old woman is evaluated for multiple episodes of diarrhea and emesis with significant abdominal pain and distension. She was hospitalized 3 days ago for </w:t>
      </w:r>
      <w:r w:rsidR="0003306B" w:rsidRPr="0003306B">
        <w:rPr>
          <w:rFonts w:eastAsia="Times New Roman" w:cstheme="minorHAnsi"/>
          <w:i/>
          <w:iCs/>
          <w:kern w:val="0"/>
          <w14:ligatures w14:val="none"/>
        </w:rPr>
        <w:t>Escherichia coli–</w:t>
      </w:r>
      <w:r w:rsidR="0003306B" w:rsidRPr="0003306B">
        <w:rPr>
          <w:rFonts w:eastAsia="Times New Roman" w:cstheme="minorHAnsi"/>
          <w:kern w:val="0"/>
          <w14:ligatures w14:val="none"/>
        </w:rPr>
        <w:t>associated pyelonephritis and treated with ceftriaxone. She takes no other medications.</w:t>
      </w:r>
    </w:p>
    <w:p w14:paraId="128F2445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73608710" w14:textId="77777777" w:rsidR="0003306B" w:rsidRDefault="0003306B" w:rsidP="00E741A5">
      <w:pPr>
        <w:rPr>
          <w:rFonts w:eastAsia="Times New Roman" w:cstheme="minorHAnsi"/>
          <w:kern w:val="0"/>
          <w14:ligatures w14:val="none"/>
        </w:rPr>
      </w:pPr>
      <w:r w:rsidRPr="0003306B">
        <w:rPr>
          <w:rFonts w:eastAsia="Times New Roman" w:cstheme="minorHAnsi"/>
          <w:kern w:val="0"/>
          <w14:ligatures w14:val="none"/>
        </w:rPr>
        <w:lastRenderedPageBreak/>
        <w:t>On physical examination, the patient is confused. Temperature is 38.5 °C (101.3 °F), blood pressure is 90/60 mm Hg, pulse rate is 125/min, and respiration rate is 24/min. The abdomen is distended, with decreased bowel sounds and tenderness to palpation but no guarding. The remainder of the examination is noncontributory.</w:t>
      </w:r>
    </w:p>
    <w:p w14:paraId="79809156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592A6FAA" w14:textId="2DA66883" w:rsidR="0003306B" w:rsidRDefault="0003306B" w:rsidP="00E741A5">
      <w:pPr>
        <w:rPr>
          <w:rFonts w:eastAsia="Times New Roman" w:cstheme="minorHAnsi"/>
          <w:kern w:val="0"/>
          <w14:ligatures w14:val="none"/>
        </w:rPr>
      </w:pPr>
      <w:r w:rsidRPr="0003306B">
        <w:rPr>
          <w:rFonts w:eastAsia="Times New Roman" w:cstheme="minorHAnsi"/>
          <w:kern w:val="0"/>
          <w14:ligatures w14:val="none"/>
        </w:rPr>
        <w:t>Laboratory studies show a leukocyte count</w:t>
      </w:r>
      <w:r w:rsidR="002F0B91">
        <w:rPr>
          <w:rFonts w:eastAsia="Times New Roman" w:cstheme="minorHAnsi"/>
          <w:kern w:val="0"/>
          <w14:ligatures w14:val="none"/>
        </w:rPr>
        <w:t xml:space="preserve"> </w:t>
      </w:r>
      <w:r w:rsidRPr="0003306B">
        <w:rPr>
          <w:rFonts w:eastAsia="Times New Roman" w:cstheme="minorHAnsi"/>
          <w:kern w:val="0"/>
          <w14:ligatures w14:val="none"/>
        </w:rPr>
        <w:t>of 30,000/µL (30 × 10</w:t>
      </w:r>
      <w:r w:rsidRPr="0003306B">
        <w:rPr>
          <w:rFonts w:eastAsia="Times New Roman" w:cstheme="minorHAnsi"/>
          <w:kern w:val="0"/>
          <w:vertAlign w:val="superscript"/>
          <w14:ligatures w14:val="none"/>
        </w:rPr>
        <w:t>9</w:t>
      </w:r>
      <w:r w:rsidRPr="0003306B">
        <w:rPr>
          <w:rFonts w:eastAsia="Times New Roman" w:cstheme="minorHAnsi"/>
          <w:kern w:val="0"/>
          <w14:ligatures w14:val="none"/>
        </w:rPr>
        <w:t>/L), a serum creatinine</w:t>
      </w:r>
      <w:r w:rsidR="002F0B91">
        <w:rPr>
          <w:rFonts w:eastAsia="Times New Roman" w:cstheme="minorHAnsi"/>
          <w:kern w:val="0"/>
          <w14:ligatures w14:val="none"/>
        </w:rPr>
        <w:t xml:space="preserve"> </w:t>
      </w:r>
      <w:r w:rsidRPr="0003306B">
        <w:rPr>
          <w:rFonts w:eastAsia="Times New Roman" w:cstheme="minorHAnsi"/>
          <w:kern w:val="0"/>
          <w14:ligatures w14:val="none"/>
        </w:rPr>
        <w:t xml:space="preserve">level of 2 mg/dL (177 µmol/L), and plasma </w:t>
      </w:r>
      <w:proofErr w:type="gramStart"/>
      <w:r w:rsidRPr="0003306B">
        <w:rPr>
          <w:rFonts w:eastAsia="Times New Roman" w:cstheme="minorHAnsi"/>
          <w:kern w:val="0"/>
          <w14:ligatures w14:val="none"/>
        </w:rPr>
        <w:t>lactate  level</w:t>
      </w:r>
      <w:proofErr w:type="gramEnd"/>
      <w:r w:rsidRPr="0003306B">
        <w:rPr>
          <w:rFonts w:eastAsia="Times New Roman" w:cstheme="minorHAnsi"/>
          <w:kern w:val="0"/>
          <w14:ligatures w14:val="none"/>
        </w:rPr>
        <w:t xml:space="preserve"> of 4 </w:t>
      </w:r>
      <w:proofErr w:type="spellStart"/>
      <w:r w:rsidRPr="0003306B">
        <w:rPr>
          <w:rFonts w:eastAsia="Times New Roman" w:cstheme="minorHAnsi"/>
          <w:kern w:val="0"/>
          <w14:ligatures w14:val="none"/>
        </w:rPr>
        <w:t>mEq</w:t>
      </w:r>
      <w:proofErr w:type="spellEnd"/>
      <w:r w:rsidRPr="0003306B">
        <w:rPr>
          <w:rFonts w:eastAsia="Times New Roman" w:cstheme="minorHAnsi"/>
          <w:kern w:val="0"/>
          <w14:ligatures w14:val="none"/>
        </w:rPr>
        <w:t>/L (4 mmol/L).</w:t>
      </w:r>
    </w:p>
    <w:p w14:paraId="4CD9E447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4C0ABA87" w14:textId="77777777" w:rsidR="0003306B" w:rsidRDefault="0003306B" w:rsidP="00E741A5">
      <w:pPr>
        <w:rPr>
          <w:rFonts w:eastAsia="Times New Roman" w:cstheme="minorHAnsi"/>
          <w:kern w:val="0"/>
          <w14:ligatures w14:val="none"/>
        </w:rPr>
      </w:pPr>
      <w:r w:rsidRPr="0003306B">
        <w:rPr>
          <w:rFonts w:eastAsia="Times New Roman" w:cstheme="minorHAnsi"/>
          <w:kern w:val="0"/>
          <w14:ligatures w14:val="none"/>
        </w:rPr>
        <w:t>Stool testing for </w:t>
      </w:r>
      <w:proofErr w:type="spellStart"/>
      <w:r w:rsidRPr="0003306B">
        <w:rPr>
          <w:rFonts w:eastAsia="Times New Roman" w:cstheme="minorHAnsi"/>
          <w:i/>
          <w:iCs/>
          <w:kern w:val="0"/>
          <w14:ligatures w14:val="none"/>
        </w:rPr>
        <w:t>Clostridioides</w:t>
      </w:r>
      <w:proofErr w:type="spellEnd"/>
      <w:r w:rsidRPr="0003306B">
        <w:rPr>
          <w:rFonts w:eastAsia="Times New Roman" w:cstheme="minorHAnsi"/>
          <w:i/>
          <w:iCs/>
          <w:kern w:val="0"/>
          <w14:ligatures w14:val="none"/>
        </w:rPr>
        <w:t xml:space="preserve"> difficile</w:t>
      </w:r>
      <w:r w:rsidRPr="0003306B">
        <w:rPr>
          <w:rFonts w:eastAsia="Times New Roman" w:cstheme="minorHAnsi"/>
          <w:kern w:val="0"/>
          <w14:ligatures w14:val="none"/>
        </w:rPr>
        <w:t> is positive. Imaging of the colon reveals areas of the large bowel exceeding 6 cm in diameter, consistent with megacolon.</w:t>
      </w:r>
    </w:p>
    <w:p w14:paraId="426F4552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52A2AADA" w14:textId="77777777" w:rsidR="0003306B" w:rsidRDefault="0003306B" w:rsidP="00E741A5">
      <w:pPr>
        <w:rPr>
          <w:rFonts w:eastAsia="Times New Roman" w:cstheme="minorHAnsi"/>
          <w:kern w:val="0"/>
          <w14:ligatures w14:val="none"/>
        </w:rPr>
      </w:pPr>
      <w:r w:rsidRPr="0003306B">
        <w:rPr>
          <w:rFonts w:eastAsia="Times New Roman" w:cstheme="minorHAnsi"/>
          <w:kern w:val="0"/>
          <w14:ligatures w14:val="none"/>
        </w:rPr>
        <w:t>The patient is transferred to the ICU and surgical consultation is obtained.</w:t>
      </w:r>
    </w:p>
    <w:p w14:paraId="7A286640" w14:textId="77777777" w:rsidR="00494F39" w:rsidRPr="0003306B" w:rsidRDefault="00494F39" w:rsidP="00E741A5">
      <w:pPr>
        <w:rPr>
          <w:rFonts w:eastAsia="Times New Roman" w:cstheme="minorHAnsi"/>
          <w:kern w:val="0"/>
          <w14:ligatures w14:val="none"/>
        </w:rPr>
      </w:pPr>
    </w:p>
    <w:p w14:paraId="458156EB" w14:textId="77777777" w:rsidR="0003306B" w:rsidRPr="0003306B" w:rsidRDefault="0003306B" w:rsidP="00E741A5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kern w:val="0"/>
          <w14:ligatures w14:val="none"/>
        </w:rPr>
      </w:pPr>
      <w:r w:rsidRPr="0003306B">
        <w:rPr>
          <w:rFonts w:eastAsia="Times New Roman" w:cstheme="minorHAnsi"/>
          <w:vanish/>
          <w:kern w:val="0"/>
          <w14:ligatures w14:val="none"/>
        </w:rPr>
        <w:t>Top of Form</w:t>
      </w:r>
    </w:p>
    <w:p w14:paraId="0DF05A87" w14:textId="77777777" w:rsidR="0003306B" w:rsidRPr="0003306B" w:rsidRDefault="0003306B" w:rsidP="00E741A5">
      <w:pPr>
        <w:rPr>
          <w:rFonts w:eastAsia="Times New Roman" w:cstheme="minorHAnsi"/>
          <w:color w:val="181D23"/>
          <w:kern w:val="0"/>
          <w14:ligatures w14:val="none"/>
        </w:rPr>
      </w:pPr>
      <w:r w:rsidRPr="0003306B">
        <w:rPr>
          <w:rFonts w:eastAsia="Times New Roman" w:cstheme="minorHAnsi"/>
          <w:color w:val="181D23"/>
          <w:kern w:val="0"/>
          <w14:ligatures w14:val="none"/>
        </w:rPr>
        <w:t>Which of the following is the most appropriate initial treatment?</w:t>
      </w:r>
    </w:p>
    <w:p w14:paraId="58CDA8C2" w14:textId="0C842AF7" w:rsidR="0003306B" w:rsidRPr="0003306B" w:rsidRDefault="0003306B" w:rsidP="00E741A5">
      <w:pPr>
        <w:jc w:val="right"/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7AD001C6" w14:textId="77777777" w:rsidR="00494F39" w:rsidRDefault="0003306B" w:rsidP="00494F39">
      <w:pPr>
        <w:pStyle w:val="ListParagraph"/>
        <w:numPr>
          <w:ilvl w:val="0"/>
          <w:numId w:val="4"/>
        </w:numPr>
        <w:rPr>
          <w:rFonts w:eastAsia="Times New Roman" w:cstheme="minorHAnsi"/>
          <w:color w:val="181D23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Fecal microbiota transplant</w:t>
      </w:r>
    </w:p>
    <w:p w14:paraId="29B8E083" w14:textId="77777777" w:rsidR="00494F39" w:rsidRDefault="0003306B" w:rsidP="00494F39">
      <w:pPr>
        <w:pStyle w:val="ListParagraph"/>
        <w:numPr>
          <w:ilvl w:val="0"/>
          <w:numId w:val="4"/>
        </w:numPr>
        <w:rPr>
          <w:rFonts w:eastAsia="Times New Roman" w:cstheme="minorHAnsi"/>
          <w:color w:val="181D23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Intravenous vancomycin</w:t>
      </w:r>
    </w:p>
    <w:p w14:paraId="6C4AE85B" w14:textId="77777777" w:rsidR="00494F39" w:rsidRDefault="0003306B" w:rsidP="00494F39">
      <w:pPr>
        <w:pStyle w:val="ListParagraph"/>
        <w:numPr>
          <w:ilvl w:val="0"/>
          <w:numId w:val="4"/>
        </w:numPr>
        <w:rPr>
          <w:rFonts w:eastAsia="Times New Roman" w:cstheme="minorHAnsi"/>
          <w:color w:val="181D23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Oral vancomycin</w:t>
      </w:r>
    </w:p>
    <w:p w14:paraId="42FC2126" w14:textId="77777777" w:rsidR="00494F39" w:rsidRDefault="0003306B" w:rsidP="00494F39">
      <w:pPr>
        <w:pStyle w:val="ListParagraph"/>
        <w:numPr>
          <w:ilvl w:val="0"/>
          <w:numId w:val="4"/>
        </w:numPr>
        <w:rPr>
          <w:rFonts w:eastAsia="Times New Roman" w:cstheme="minorHAnsi"/>
          <w:color w:val="181D23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Oral metronidazole</w:t>
      </w:r>
    </w:p>
    <w:p w14:paraId="4C0B6666" w14:textId="47527FC2" w:rsidR="0003306B" w:rsidRPr="00494F39" w:rsidRDefault="0003306B" w:rsidP="00494F39">
      <w:pPr>
        <w:pStyle w:val="ListParagraph"/>
        <w:numPr>
          <w:ilvl w:val="0"/>
          <w:numId w:val="4"/>
        </w:numPr>
        <w:rPr>
          <w:rFonts w:eastAsia="Times New Roman" w:cstheme="minorHAnsi"/>
          <w:color w:val="181D23"/>
          <w:kern w:val="0"/>
          <w14:ligatures w14:val="none"/>
        </w:rPr>
      </w:pPr>
      <w:r w:rsidRPr="00494F39">
        <w:rPr>
          <w:rFonts w:eastAsia="Times New Roman" w:cstheme="minorHAnsi"/>
          <w:color w:val="181D23"/>
          <w:kern w:val="0"/>
          <w14:ligatures w14:val="none"/>
        </w:rPr>
        <w:t>Oral vancomycin plus intravenous metronidazole</w:t>
      </w:r>
    </w:p>
    <w:p w14:paraId="6C643F47" w14:textId="77777777" w:rsidR="0003306B" w:rsidRPr="0003306B" w:rsidRDefault="0003306B" w:rsidP="00E741A5">
      <w:pPr>
        <w:pBdr>
          <w:top w:val="single" w:sz="6" w:space="1" w:color="auto"/>
        </w:pBdr>
        <w:jc w:val="center"/>
        <w:rPr>
          <w:rFonts w:eastAsia="Times New Roman" w:cstheme="minorHAnsi"/>
          <w:vanish/>
          <w:kern w:val="0"/>
          <w14:ligatures w14:val="none"/>
        </w:rPr>
      </w:pPr>
      <w:r w:rsidRPr="0003306B">
        <w:rPr>
          <w:rFonts w:eastAsia="Times New Roman" w:cstheme="minorHAnsi"/>
          <w:vanish/>
          <w:kern w:val="0"/>
          <w14:ligatures w14:val="none"/>
        </w:rPr>
        <w:t>Bottom of Form</w:t>
      </w:r>
    </w:p>
    <w:p w14:paraId="73B7485F" w14:textId="77777777" w:rsidR="0003306B" w:rsidRPr="00E741A5" w:rsidRDefault="0003306B" w:rsidP="00E741A5">
      <w:pPr>
        <w:rPr>
          <w:rFonts w:cstheme="minorHAnsi"/>
        </w:rPr>
      </w:pPr>
    </w:p>
    <w:p w14:paraId="6920AB00" w14:textId="57B23223" w:rsidR="0003306B" w:rsidRPr="00E741A5" w:rsidRDefault="00494F39" w:rsidP="00E741A5">
      <w:pPr>
        <w:rPr>
          <w:rFonts w:cstheme="minorHAnsi"/>
        </w:rPr>
      </w:pPr>
      <w:r>
        <w:rPr>
          <w:rFonts w:cstheme="minorHAnsi"/>
        </w:rPr>
        <w:t xml:space="preserve">4. </w:t>
      </w:r>
      <w:r w:rsidR="00E741A5" w:rsidRPr="00E741A5">
        <w:rPr>
          <w:rFonts w:cstheme="minorHAnsi"/>
        </w:rPr>
        <w:t xml:space="preserve">List the sexually transmitted infections (STI) that persons at high risk for STI should be screened for. </w:t>
      </w:r>
    </w:p>
    <w:p w14:paraId="42FD9A41" w14:textId="77777777" w:rsidR="00E741A5" w:rsidRPr="00E741A5" w:rsidRDefault="00E741A5" w:rsidP="00E741A5">
      <w:pPr>
        <w:rPr>
          <w:rFonts w:cstheme="minorHAnsi"/>
        </w:rPr>
      </w:pPr>
    </w:p>
    <w:p w14:paraId="050D3ADC" w14:textId="77777777" w:rsidR="008861E1" w:rsidRDefault="00494F39" w:rsidP="008861E1">
      <w:pPr>
        <w:shd w:val="clear" w:color="auto" w:fill="FFFFFF"/>
        <w:rPr>
          <w:rFonts w:eastAsia="Times New Roman" w:cstheme="minorHAnsi"/>
          <w:color w:val="181D23"/>
          <w:kern w:val="0"/>
          <w14:ligatures w14:val="none"/>
        </w:rPr>
      </w:pPr>
      <w:r>
        <w:rPr>
          <w:rFonts w:eastAsia="Times New Roman" w:cstheme="minorHAnsi"/>
          <w:color w:val="181D23"/>
          <w:kern w:val="0"/>
          <w14:ligatures w14:val="none"/>
        </w:rPr>
        <w:t xml:space="preserve">5. </w:t>
      </w:r>
      <w:r w:rsidR="00E741A5" w:rsidRPr="00E741A5">
        <w:rPr>
          <w:rFonts w:eastAsia="Times New Roman" w:cstheme="minorHAnsi"/>
          <w:color w:val="181D23"/>
          <w:kern w:val="0"/>
          <w14:ligatures w14:val="none"/>
        </w:rPr>
        <w:t>Most persons who become infected with </w:t>
      </w:r>
      <w:r w:rsidR="00E741A5" w:rsidRPr="00E741A5">
        <w:rPr>
          <w:rFonts w:eastAsia="Times New Roman" w:cstheme="minorHAnsi"/>
          <w:i/>
          <w:iCs/>
          <w:color w:val="181D23"/>
          <w:kern w:val="0"/>
          <w14:ligatures w14:val="none"/>
        </w:rPr>
        <w:t>Mycobacterium tuberculosis</w:t>
      </w:r>
      <w:r w:rsidR="00E741A5" w:rsidRPr="00E741A5">
        <w:rPr>
          <w:rFonts w:eastAsia="Times New Roman" w:cstheme="minorHAnsi"/>
          <w:color w:val="181D23"/>
          <w:kern w:val="0"/>
          <w14:ligatures w14:val="none"/>
        </w:rPr>
        <w:t> remain asymptomatic and develop latent tuberculosis.</w:t>
      </w:r>
      <w:r w:rsidR="00E741A5" w:rsidRPr="00E741A5">
        <w:rPr>
          <w:rFonts w:eastAsia="Times New Roman" w:cstheme="minorHAnsi"/>
          <w:color w:val="181D23"/>
          <w:kern w:val="0"/>
          <w14:ligatures w14:val="none"/>
        </w:rPr>
        <w:t xml:space="preserve"> List three risk factors for the development of active TB.</w:t>
      </w:r>
    </w:p>
    <w:p w14:paraId="45914979" w14:textId="77777777" w:rsidR="008861E1" w:rsidRDefault="008861E1" w:rsidP="008861E1">
      <w:pPr>
        <w:shd w:val="clear" w:color="auto" w:fill="FFFFFF"/>
        <w:rPr>
          <w:rFonts w:eastAsia="Times New Roman" w:cstheme="minorHAnsi"/>
          <w:color w:val="181D23"/>
          <w:kern w:val="0"/>
          <w14:ligatures w14:val="none"/>
        </w:rPr>
      </w:pPr>
    </w:p>
    <w:p w14:paraId="675B7234" w14:textId="71B4C0F3" w:rsidR="008861E1" w:rsidRPr="008861E1" w:rsidRDefault="008861E1" w:rsidP="008861E1">
      <w:pPr>
        <w:shd w:val="clear" w:color="auto" w:fill="FFFFFF"/>
        <w:rPr>
          <w:rFonts w:eastAsia="Times New Roman" w:cstheme="minorHAnsi"/>
          <w:color w:val="181D23"/>
          <w:kern w:val="0"/>
          <w14:ligatures w14:val="none"/>
        </w:rPr>
      </w:pPr>
      <w:r>
        <w:rPr>
          <w:rFonts w:eastAsia="Times New Roman" w:cstheme="minorHAnsi"/>
          <w:color w:val="181D23"/>
          <w:kern w:val="0"/>
          <w14:ligatures w14:val="none"/>
        </w:rPr>
        <w:t xml:space="preserve">6. </w:t>
      </w:r>
      <w:r w:rsidRPr="008861E1">
        <w:rPr>
          <w:rFonts w:cstheme="minorHAnsi"/>
          <w:color w:val="000000"/>
        </w:rPr>
        <w:t>Know the preferred therapy for methicillin-sensitive staphylococcus aureus (MSSA) bacteremia and the options for therapy for methicillin-resistant staphylococcus aureus (MRSA) bacteremia. </w:t>
      </w:r>
    </w:p>
    <w:p w14:paraId="5D75CAAD" w14:textId="3A392D14" w:rsidR="00E741A5" w:rsidRPr="00E741A5" w:rsidRDefault="00E741A5" w:rsidP="00E741A5">
      <w:pPr>
        <w:shd w:val="clear" w:color="auto" w:fill="FFFFFF"/>
        <w:rPr>
          <w:rFonts w:eastAsia="Times New Roman" w:cstheme="minorHAnsi"/>
          <w:color w:val="181D23"/>
          <w:kern w:val="0"/>
          <w14:ligatures w14:val="none"/>
        </w:rPr>
      </w:pPr>
    </w:p>
    <w:p w14:paraId="5ADB27C4" w14:textId="77777777" w:rsidR="00E741A5" w:rsidRPr="00E741A5" w:rsidRDefault="00E741A5" w:rsidP="00E741A5">
      <w:pPr>
        <w:shd w:val="clear" w:color="auto" w:fill="FFFFFF"/>
        <w:spacing w:beforeAutospacing="1" w:afterAutospacing="1"/>
        <w:rPr>
          <w:rFonts w:ascii="Open Sans" w:eastAsia="Times New Roman" w:hAnsi="Open Sans" w:cs="Open Sans"/>
          <w:color w:val="181D23"/>
          <w:kern w:val="0"/>
          <w:sz w:val="26"/>
          <w:szCs w:val="26"/>
          <w14:ligatures w14:val="none"/>
        </w:rPr>
      </w:pPr>
    </w:p>
    <w:p w14:paraId="0595C3F0" w14:textId="77777777" w:rsidR="00E741A5" w:rsidRPr="0003306B" w:rsidRDefault="00E741A5" w:rsidP="0003306B"/>
    <w:sectPr w:rsidR="00E741A5" w:rsidRPr="0003306B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1D"/>
    <w:multiLevelType w:val="hybridMultilevel"/>
    <w:tmpl w:val="293A128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34E0"/>
    <w:multiLevelType w:val="multilevel"/>
    <w:tmpl w:val="67688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46DD8"/>
    <w:multiLevelType w:val="hybridMultilevel"/>
    <w:tmpl w:val="82045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6EA9"/>
    <w:multiLevelType w:val="hybridMultilevel"/>
    <w:tmpl w:val="51F48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D6DE7"/>
    <w:multiLevelType w:val="hybridMultilevel"/>
    <w:tmpl w:val="D3C48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00D6"/>
    <w:multiLevelType w:val="hybridMultilevel"/>
    <w:tmpl w:val="436E45F8"/>
    <w:lvl w:ilvl="0" w:tplc="A41C2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346402">
    <w:abstractNumId w:val="1"/>
  </w:num>
  <w:num w:numId="2" w16cid:durableId="176189955">
    <w:abstractNumId w:val="3"/>
  </w:num>
  <w:num w:numId="3" w16cid:durableId="250167711">
    <w:abstractNumId w:val="2"/>
  </w:num>
  <w:num w:numId="4" w16cid:durableId="205915782">
    <w:abstractNumId w:val="4"/>
  </w:num>
  <w:num w:numId="5" w16cid:durableId="1462579952">
    <w:abstractNumId w:val="5"/>
  </w:num>
  <w:num w:numId="6" w16cid:durableId="34926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73"/>
    <w:rsid w:val="0003306B"/>
    <w:rsid w:val="00100BA5"/>
    <w:rsid w:val="001E11D3"/>
    <w:rsid w:val="00206973"/>
    <w:rsid w:val="00264F39"/>
    <w:rsid w:val="00283D01"/>
    <w:rsid w:val="002F0B91"/>
    <w:rsid w:val="00494F39"/>
    <w:rsid w:val="006C124D"/>
    <w:rsid w:val="008861E1"/>
    <w:rsid w:val="00AC0FC6"/>
    <w:rsid w:val="00E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C7B0A"/>
  <w15:chartTrackingRefBased/>
  <w15:docId w15:val="{D3E5456D-6D3B-7041-B818-3EB6A8F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306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306B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text">
    <w:name w:val="text"/>
    <w:basedOn w:val="DefaultParagraphFont"/>
    <w:rsid w:val="0003306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306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306B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apple-converted-space">
    <w:name w:val="apple-converted-space"/>
    <w:basedOn w:val="DefaultParagraphFont"/>
    <w:rsid w:val="0003306B"/>
  </w:style>
  <w:style w:type="character" w:customStyle="1" w:styleId="reference-linktext">
    <w:name w:val="reference-link__text"/>
    <w:basedOn w:val="DefaultParagraphFont"/>
    <w:rsid w:val="0003306B"/>
  </w:style>
  <w:style w:type="paragraph" w:styleId="ListParagraph">
    <w:name w:val="List Paragraph"/>
    <w:basedOn w:val="Normal"/>
    <w:uiPriority w:val="34"/>
    <w:qFormat/>
    <w:rsid w:val="0026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80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823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5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6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927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5178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4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797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8933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2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2023-08-15T21:55:00Z</dcterms:created>
  <dcterms:modified xsi:type="dcterms:W3CDTF">2023-08-15T21:55:00Z</dcterms:modified>
</cp:coreProperties>
</file>