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8DB3" w14:textId="6A05DB59" w:rsidR="00047796" w:rsidRPr="00EB5027" w:rsidRDefault="006B0B64" w:rsidP="006B0B64">
      <w:pPr>
        <w:jc w:val="center"/>
        <w:rPr>
          <w:rFonts w:ascii="Calibri" w:hAnsi="Calibri" w:cs="Calibri"/>
          <w:b/>
          <w:bCs/>
          <w:u w:val="single"/>
        </w:rPr>
      </w:pPr>
      <w:r w:rsidRPr="00EB5027">
        <w:rPr>
          <w:rFonts w:ascii="Calibri" w:hAnsi="Calibri" w:cs="Calibri"/>
          <w:b/>
          <w:bCs/>
          <w:u w:val="single"/>
        </w:rPr>
        <w:t>April 22, 2025, AHD MKSAP Questions</w:t>
      </w:r>
    </w:p>
    <w:p w14:paraId="1A2F6972" w14:textId="77777777" w:rsidR="006B0B64" w:rsidRPr="00EB5027" w:rsidRDefault="006B0B64" w:rsidP="006B0B64">
      <w:pPr>
        <w:jc w:val="center"/>
        <w:rPr>
          <w:rFonts w:ascii="Calibri" w:hAnsi="Calibri" w:cs="Calibri"/>
          <w:b/>
          <w:bCs/>
          <w:u w:val="single"/>
        </w:rPr>
      </w:pPr>
    </w:p>
    <w:p w14:paraId="6033982F" w14:textId="6222E3FF" w:rsidR="006B0B64" w:rsidRPr="00EB5027" w:rsidRDefault="006B0B64" w:rsidP="006B0B64">
      <w:pPr>
        <w:pStyle w:val="ListParagraph"/>
        <w:numPr>
          <w:ilvl w:val="0"/>
          <w:numId w:val="1"/>
        </w:numPr>
        <w:spacing w:before="100" w:beforeAutospacing="1" w:after="100" w:afterAutospacing="1" w:line="240" w:lineRule="auto"/>
        <w:rPr>
          <w:rFonts w:ascii="Calibri" w:eastAsia="Times New Roman" w:hAnsi="Calibri" w:cs="Calibri"/>
          <w:kern w:val="0"/>
          <w14:ligatures w14:val="none"/>
        </w:rPr>
      </w:pPr>
      <w:r w:rsidRPr="00EB5027">
        <w:rPr>
          <w:rFonts w:ascii="Calibri" w:eastAsia="Times New Roman" w:hAnsi="Calibri" w:cs="Calibri"/>
          <w:kern w:val="0"/>
          <w14:ligatures w14:val="none"/>
        </w:rPr>
        <w:t>A 66-year-old woman is evaluated during a wellness visit. She reports no symptoms. She does not recall the last time she had a Pap smear, and medical records from her previous physician are not available. She has no history of sexually transmitted infection, gynecologic cancer, or surgical history.</w:t>
      </w:r>
    </w:p>
    <w:p w14:paraId="142C064B" w14:textId="48F6797F" w:rsidR="006B0B64" w:rsidRPr="00EB5027" w:rsidRDefault="006B0B64" w:rsidP="006B0B64">
      <w:pPr>
        <w:spacing w:before="100" w:beforeAutospacing="1" w:after="100" w:afterAutospacing="1" w:line="240" w:lineRule="auto"/>
        <w:ind w:left="720"/>
        <w:rPr>
          <w:rFonts w:ascii="Calibri" w:eastAsia="Times New Roman" w:hAnsi="Calibri" w:cs="Calibri"/>
          <w:b/>
          <w:bCs/>
          <w:kern w:val="0"/>
          <w14:ligatures w14:val="none"/>
        </w:rPr>
      </w:pPr>
      <w:r w:rsidRPr="00EB5027">
        <w:rPr>
          <w:rFonts w:ascii="Calibri" w:eastAsia="Times New Roman" w:hAnsi="Calibri" w:cs="Calibri"/>
          <w:b/>
          <w:bCs/>
          <w:kern w:val="0"/>
          <w14:ligatures w14:val="none"/>
        </w:rPr>
        <w:t>Which of the following is the most appropriate cervical cancer screening strategy for this patient?</w:t>
      </w:r>
    </w:p>
    <w:p w14:paraId="444D2965" w14:textId="45A5752D" w:rsidR="006B0B64" w:rsidRPr="00EB5027" w:rsidRDefault="006B0B64" w:rsidP="006B0B64">
      <w:pPr>
        <w:pStyle w:val="ListParagraph"/>
        <w:numPr>
          <w:ilvl w:val="0"/>
          <w:numId w:val="2"/>
        </w:numPr>
        <w:spacing w:before="100" w:beforeAutospacing="1" w:after="100" w:afterAutospacing="1" w:line="240" w:lineRule="auto"/>
        <w:rPr>
          <w:rFonts w:ascii="Calibri" w:eastAsia="Times New Roman" w:hAnsi="Calibri" w:cs="Calibri"/>
          <w:kern w:val="0"/>
          <w14:ligatures w14:val="none"/>
        </w:rPr>
      </w:pPr>
      <w:r w:rsidRPr="00EB5027">
        <w:rPr>
          <w:rFonts w:ascii="Calibri" w:eastAsia="Times New Roman" w:hAnsi="Calibri" w:cs="Calibri"/>
          <w:kern w:val="0"/>
          <w14:ligatures w14:val="none"/>
        </w:rPr>
        <w:t>Cervical biopsy</w:t>
      </w:r>
    </w:p>
    <w:p w14:paraId="78D011D8" w14:textId="27FD2EB8" w:rsidR="006B0B64" w:rsidRPr="00EB5027" w:rsidRDefault="006B0B64" w:rsidP="006B0B64">
      <w:pPr>
        <w:pStyle w:val="ListParagraph"/>
        <w:numPr>
          <w:ilvl w:val="0"/>
          <w:numId w:val="2"/>
        </w:numPr>
        <w:spacing w:before="100" w:beforeAutospacing="1" w:after="100" w:afterAutospacing="1" w:line="240" w:lineRule="auto"/>
        <w:rPr>
          <w:rFonts w:ascii="Calibri" w:eastAsia="Times New Roman" w:hAnsi="Calibri" w:cs="Calibri"/>
          <w:kern w:val="0"/>
          <w14:ligatures w14:val="none"/>
        </w:rPr>
      </w:pPr>
      <w:r w:rsidRPr="00EB5027">
        <w:rPr>
          <w:rFonts w:ascii="Calibri" w:eastAsia="Times New Roman" w:hAnsi="Calibri" w:cs="Calibri"/>
          <w:kern w:val="0"/>
          <w14:ligatures w14:val="none"/>
        </w:rPr>
        <w:t>Cervical cytology with human papilloma virus testing</w:t>
      </w:r>
    </w:p>
    <w:p w14:paraId="1BABC49A" w14:textId="7B77BA3A" w:rsidR="006B0B64" w:rsidRPr="00EB5027" w:rsidRDefault="006B0B64" w:rsidP="006B0B64">
      <w:pPr>
        <w:pStyle w:val="ListParagraph"/>
        <w:numPr>
          <w:ilvl w:val="0"/>
          <w:numId w:val="2"/>
        </w:numPr>
        <w:spacing w:before="100" w:beforeAutospacing="1" w:after="100" w:afterAutospacing="1" w:line="240" w:lineRule="auto"/>
        <w:rPr>
          <w:rFonts w:ascii="Calibri" w:eastAsia="Times New Roman" w:hAnsi="Calibri" w:cs="Calibri"/>
          <w:kern w:val="0"/>
          <w14:ligatures w14:val="none"/>
        </w:rPr>
      </w:pPr>
      <w:r w:rsidRPr="00EB5027">
        <w:rPr>
          <w:rFonts w:ascii="Calibri" w:eastAsia="Times New Roman" w:hAnsi="Calibri" w:cs="Calibri"/>
          <w:kern w:val="0"/>
          <w14:ligatures w14:val="none"/>
        </w:rPr>
        <w:t>Colposcopy</w:t>
      </w:r>
    </w:p>
    <w:p w14:paraId="44DF6E32" w14:textId="7D298DA9" w:rsidR="006B0B64" w:rsidRPr="00EB5027" w:rsidRDefault="006B0B64" w:rsidP="006B0B64">
      <w:pPr>
        <w:pStyle w:val="ListParagraph"/>
        <w:numPr>
          <w:ilvl w:val="0"/>
          <w:numId w:val="2"/>
        </w:numPr>
        <w:spacing w:before="100" w:beforeAutospacing="1" w:after="100" w:afterAutospacing="1" w:line="240" w:lineRule="auto"/>
        <w:rPr>
          <w:rFonts w:ascii="Calibri" w:eastAsia="Times New Roman" w:hAnsi="Calibri" w:cs="Calibri"/>
          <w:kern w:val="0"/>
          <w14:ligatures w14:val="none"/>
        </w:rPr>
      </w:pPr>
      <w:r w:rsidRPr="00EB5027">
        <w:rPr>
          <w:rFonts w:ascii="Calibri" w:eastAsia="Times New Roman" w:hAnsi="Calibri" w:cs="Calibri"/>
          <w:kern w:val="0"/>
          <w14:ligatures w14:val="none"/>
        </w:rPr>
        <w:t>Discontinue cervical cancer screening</w:t>
      </w:r>
    </w:p>
    <w:p w14:paraId="3F3FFD2C" w14:textId="1E5ED7A5" w:rsidR="006B0B64" w:rsidRPr="00EB5027" w:rsidRDefault="006B0B64" w:rsidP="006B0B64">
      <w:pPr>
        <w:spacing w:before="100" w:beforeAutospacing="1" w:after="100" w:afterAutospacing="1" w:line="240" w:lineRule="auto"/>
        <w:rPr>
          <w:rFonts w:ascii="Calibri" w:eastAsia="Times New Roman" w:hAnsi="Calibri" w:cs="Calibri"/>
          <w:kern w:val="0"/>
          <w14:ligatures w14:val="none"/>
        </w:rPr>
      </w:pPr>
    </w:p>
    <w:p w14:paraId="695F0C10" w14:textId="21C23529" w:rsidR="006B0B64" w:rsidRPr="00EB5027" w:rsidRDefault="006B0B64" w:rsidP="006B0B64">
      <w:pPr>
        <w:pStyle w:val="ListParagraph"/>
        <w:numPr>
          <w:ilvl w:val="0"/>
          <w:numId w:val="1"/>
        </w:numPr>
        <w:spacing w:before="100" w:beforeAutospacing="1" w:after="100" w:afterAutospacing="1" w:line="240" w:lineRule="auto"/>
        <w:rPr>
          <w:rFonts w:ascii="Calibri" w:eastAsia="Times New Roman" w:hAnsi="Calibri" w:cs="Calibri"/>
          <w:kern w:val="0"/>
          <w14:ligatures w14:val="none"/>
        </w:rPr>
      </w:pPr>
      <w:r w:rsidRPr="00EB5027">
        <w:rPr>
          <w:rFonts w:ascii="Calibri" w:eastAsia="Times New Roman" w:hAnsi="Calibri" w:cs="Calibri"/>
          <w:kern w:val="0"/>
          <w14:ligatures w14:val="none"/>
        </w:rPr>
        <w:t xml:space="preserve">A 37-year-old woman is evaluated 6 years after completing treatment for breast cancer. She has a history of stage II estrogen receptor- positive/ human epidermal growth factor receptor-2 positive breast cancer. She underwent lumpectomy, irradiation, and chemotherapy with doxorubicin, cyclophosphamide, paclitaxel, and </w:t>
      </w:r>
      <w:proofErr w:type="spellStart"/>
      <w:r w:rsidRPr="00EB5027">
        <w:rPr>
          <w:rFonts w:ascii="Calibri" w:eastAsia="Times New Roman" w:hAnsi="Calibri" w:cs="Calibri"/>
          <w:kern w:val="0"/>
          <w14:ligatures w14:val="none"/>
        </w:rPr>
        <w:t>traztuzumab</w:t>
      </w:r>
      <w:proofErr w:type="spellEnd"/>
      <w:r w:rsidRPr="00EB5027">
        <w:rPr>
          <w:rFonts w:ascii="Calibri" w:eastAsia="Times New Roman" w:hAnsi="Calibri" w:cs="Calibri"/>
          <w:kern w:val="0"/>
          <w14:ligatures w14:val="none"/>
        </w:rPr>
        <w:t xml:space="preserve"> and then completed 5 years of tamoxifen. She and her partner now want to have a child.</w:t>
      </w:r>
    </w:p>
    <w:p w14:paraId="2BB9D683" w14:textId="482502A5" w:rsidR="006B0B64" w:rsidRPr="00EB5027" w:rsidRDefault="006B0B64" w:rsidP="006B0B64">
      <w:pPr>
        <w:spacing w:before="100" w:beforeAutospacing="1" w:after="100" w:afterAutospacing="1" w:line="240" w:lineRule="auto"/>
        <w:ind w:left="720"/>
        <w:rPr>
          <w:rFonts w:ascii="Calibri" w:eastAsia="Times New Roman" w:hAnsi="Calibri" w:cs="Calibri"/>
          <w:b/>
          <w:bCs/>
          <w:kern w:val="0"/>
          <w14:ligatures w14:val="none"/>
        </w:rPr>
      </w:pPr>
      <w:r w:rsidRPr="00EB5027">
        <w:rPr>
          <w:rFonts w:ascii="Calibri" w:eastAsia="Times New Roman" w:hAnsi="Calibri" w:cs="Calibri"/>
          <w:b/>
          <w:bCs/>
          <w:kern w:val="0"/>
          <w14:ligatures w14:val="none"/>
        </w:rPr>
        <w:t>Which of the following risks will be increased with pregnancy?</w:t>
      </w:r>
    </w:p>
    <w:p w14:paraId="023FB6EB" w14:textId="2E417FBD" w:rsidR="006B0B64" w:rsidRPr="00EB5027" w:rsidRDefault="006B0B64" w:rsidP="006B0B64">
      <w:pPr>
        <w:pStyle w:val="ListParagraph"/>
        <w:numPr>
          <w:ilvl w:val="0"/>
          <w:numId w:val="3"/>
        </w:numPr>
        <w:spacing w:before="100" w:beforeAutospacing="1" w:after="100" w:afterAutospacing="1" w:line="240" w:lineRule="auto"/>
        <w:rPr>
          <w:rFonts w:ascii="Calibri" w:eastAsia="Times New Roman" w:hAnsi="Calibri" w:cs="Calibri"/>
          <w:kern w:val="0"/>
          <w14:ligatures w14:val="none"/>
        </w:rPr>
      </w:pPr>
      <w:r w:rsidRPr="00EB5027">
        <w:rPr>
          <w:rFonts w:ascii="Calibri" w:eastAsia="Times New Roman" w:hAnsi="Calibri" w:cs="Calibri"/>
          <w:kern w:val="0"/>
          <w14:ligatures w14:val="none"/>
        </w:rPr>
        <w:t>Breast cancer recurrence</w:t>
      </w:r>
    </w:p>
    <w:p w14:paraId="0003D340" w14:textId="5BF70F39" w:rsidR="006B0B64" w:rsidRPr="00EB5027" w:rsidRDefault="006B0B64" w:rsidP="006B0B64">
      <w:pPr>
        <w:pStyle w:val="ListParagraph"/>
        <w:numPr>
          <w:ilvl w:val="0"/>
          <w:numId w:val="3"/>
        </w:numPr>
        <w:spacing w:before="100" w:beforeAutospacing="1" w:after="100" w:afterAutospacing="1" w:line="240" w:lineRule="auto"/>
        <w:rPr>
          <w:rFonts w:ascii="Calibri" w:eastAsia="Times New Roman" w:hAnsi="Calibri" w:cs="Calibri"/>
          <w:kern w:val="0"/>
          <w14:ligatures w14:val="none"/>
        </w:rPr>
      </w:pPr>
      <w:r w:rsidRPr="00EB5027">
        <w:rPr>
          <w:rFonts w:ascii="Calibri" w:eastAsia="Times New Roman" w:hAnsi="Calibri" w:cs="Calibri"/>
          <w:kern w:val="0"/>
          <w14:ligatures w14:val="none"/>
        </w:rPr>
        <w:t>Breast cancer-related mortality</w:t>
      </w:r>
    </w:p>
    <w:p w14:paraId="6D3CAB77" w14:textId="11C03EB5" w:rsidR="006B0B64" w:rsidRPr="00EB5027" w:rsidRDefault="006B0B64" w:rsidP="006B0B64">
      <w:pPr>
        <w:pStyle w:val="ListParagraph"/>
        <w:numPr>
          <w:ilvl w:val="0"/>
          <w:numId w:val="3"/>
        </w:numPr>
        <w:spacing w:before="100" w:beforeAutospacing="1" w:after="100" w:afterAutospacing="1" w:line="240" w:lineRule="auto"/>
        <w:rPr>
          <w:rFonts w:ascii="Calibri" w:eastAsia="Times New Roman" w:hAnsi="Calibri" w:cs="Calibri"/>
          <w:kern w:val="0"/>
          <w14:ligatures w14:val="none"/>
        </w:rPr>
      </w:pPr>
      <w:r w:rsidRPr="00EB5027">
        <w:rPr>
          <w:rFonts w:ascii="Calibri" w:eastAsia="Times New Roman" w:hAnsi="Calibri" w:cs="Calibri"/>
          <w:kern w:val="0"/>
          <w14:ligatures w14:val="none"/>
        </w:rPr>
        <w:t>Congenital malformations in offspring</w:t>
      </w:r>
    </w:p>
    <w:p w14:paraId="01372261" w14:textId="2D798A87" w:rsidR="006B0B64" w:rsidRPr="00EB5027" w:rsidRDefault="006B0B64" w:rsidP="006B0B64">
      <w:pPr>
        <w:pStyle w:val="ListParagraph"/>
        <w:numPr>
          <w:ilvl w:val="0"/>
          <w:numId w:val="3"/>
        </w:numPr>
        <w:spacing w:before="100" w:beforeAutospacing="1" w:after="100" w:afterAutospacing="1" w:line="240" w:lineRule="auto"/>
        <w:rPr>
          <w:rFonts w:ascii="Calibri" w:eastAsia="Times New Roman" w:hAnsi="Calibri" w:cs="Calibri"/>
          <w:kern w:val="0"/>
          <w14:ligatures w14:val="none"/>
        </w:rPr>
      </w:pPr>
      <w:r w:rsidRPr="00EB5027">
        <w:rPr>
          <w:rFonts w:ascii="Calibri" w:eastAsia="Times New Roman" w:hAnsi="Calibri" w:cs="Calibri"/>
          <w:kern w:val="0"/>
          <w14:ligatures w14:val="none"/>
        </w:rPr>
        <w:t>No increase in congenital malformations or breast cancer risk</w:t>
      </w:r>
    </w:p>
    <w:p w14:paraId="4BDD4F4B" w14:textId="77777777" w:rsidR="006B0B64" w:rsidRPr="00EB5027" w:rsidRDefault="006B0B64" w:rsidP="006B0B64">
      <w:pPr>
        <w:spacing w:before="100" w:beforeAutospacing="1" w:after="100" w:afterAutospacing="1" w:line="240" w:lineRule="auto"/>
        <w:rPr>
          <w:rFonts w:ascii="Calibri" w:eastAsia="Times New Roman" w:hAnsi="Calibri" w:cs="Calibri"/>
          <w:kern w:val="0"/>
          <w14:ligatures w14:val="none"/>
        </w:rPr>
      </w:pPr>
    </w:p>
    <w:p w14:paraId="3239350E" w14:textId="6C2F6B30" w:rsidR="006B0B64" w:rsidRPr="00EB5027" w:rsidRDefault="00EC3D09" w:rsidP="006B0B64">
      <w:pPr>
        <w:pStyle w:val="ListParagraph"/>
        <w:numPr>
          <w:ilvl w:val="0"/>
          <w:numId w:val="1"/>
        </w:numPr>
        <w:spacing w:before="100" w:beforeAutospacing="1" w:after="100" w:afterAutospacing="1" w:line="240" w:lineRule="auto"/>
        <w:rPr>
          <w:rFonts w:ascii="Calibri" w:eastAsia="Times New Roman" w:hAnsi="Calibri" w:cs="Calibri"/>
          <w:kern w:val="0"/>
          <w14:ligatures w14:val="none"/>
        </w:rPr>
      </w:pPr>
      <w:r w:rsidRPr="00EB5027">
        <w:rPr>
          <w:rFonts w:ascii="Calibri" w:eastAsia="Times New Roman" w:hAnsi="Calibri" w:cs="Calibri"/>
          <w:color w:val="181D23"/>
          <w:kern w:val="0"/>
          <w:sz w:val="26"/>
          <w:szCs w:val="26"/>
          <w14:ligatures w14:val="none"/>
        </w:rPr>
        <w:t xml:space="preserve">A 52-year-old woman is evaluated in the office for a left breast lump that developed 3 months ago. She is asymptomatic. Medical history is </w:t>
      </w:r>
      <w:proofErr w:type="gramStart"/>
      <w:r w:rsidRPr="00EB5027">
        <w:rPr>
          <w:rFonts w:ascii="Calibri" w:eastAsia="Times New Roman" w:hAnsi="Calibri" w:cs="Calibri"/>
          <w:color w:val="181D23"/>
          <w:kern w:val="0"/>
          <w:sz w:val="26"/>
          <w:szCs w:val="26"/>
          <w14:ligatures w14:val="none"/>
        </w:rPr>
        <w:t>unremarkable</w:t>
      </w:r>
      <w:proofErr w:type="gramEnd"/>
      <w:r w:rsidRPr="00EB5027">
        <w:rPr>
          <w:rFonts w:ascii="Calibri" w:eastAsia="Times New Roman" w:hAnsi="Calibri" w:cs="Calibri"/>
          <w:color w:val="181D23"/>
          <w:kern w:val="0"/>
          <w:sz w:val="26"/>
          <w:szCs w:val="26"/>
          <w14:ligatures w14:val="none"/>
        </w:rPr>
        <w:t xml:space="preserve"> and she takes no medications. </w:t>
      </w:r>
    </w:p>
    <w:p w14:paraId="36073743" w14:textId="30D2A2DB" w:rsidR="00EC3D09" w:rsidRPr="00EB5027" w:rsidRDefault="00EC3D09" w:rsidP="00EC3D09">
      <w:pPr>
        <w:spacing w:before="100" w:beforeAutospacing="1" w:after="100" w:afterAutospacing="1" w:line="240" w:lineRule="auto"/>
        <w:ind w:left="720"/>
        <w:rPr>
          <w:rFonts w:ascii="Calibri" w:eastAsia="Times New Roman" w:hAnsi="Calibri" w:cs="Calibri"/>
          <w:kern w:val="0"/>
          <w14:ligatures w14:val="none"/>
        </w:rPr>
      </w:pPr>
      <w:r w:rsidRPr="00EB5027">
        <w:rPr>
          <w:rFonts w:ascii="Calibri" w:eastAsia="Times New Roman" w:hAnsi="Calibri" w:cs="Calibri"/>
          <w:kern w:val="0"/>
          <w14:ligatures w14:val="none"/>
        </w:rPr>
        <w:t xml:space="preserve">On physical examination, there is a 1.8 cm firm mass in the upper outer left breast. There is no axillary or supraclavicular adenopathy. </w:t>
      </w:r>
    </w:p>
    <w:p w14:paraId="74BA86A0" w14:textId="597E1994" w:rsidR="00EC3D09" w:rsidRPr="00EB5027" w:rsidRDefault="00EC3D09" w:rsidP="00EC3D09">
      <w:pPr>
        <w:spacing w:before="100" w:beforeAutospacing="1" w:after="100" w:afterAutospacing="1" w:line="240" w:lineRule="auto"/>
        <w:ind w:left="720"/>
        <w:rPr>
          <w:rFonts w:ascii="Calibri" w:eastAsia="Times New Roman" w:hAnsi="Calibri" w:cs="Calibri"/>
          <w:kern w:val="0"/>
          <w14:ligatures w14:val="none"/>
        </w:rPr>
      </w:pPr>
      <w:r w:rsidRPr="00EB5027">
        <w:rPr>
          <w:rFonts w:ascii="Calibri" w:eastAsia="Times New Roman" w:hAnsi="Calibri" w:cs="Calibri"/>
          <w:kern w:val="0"/>
          <w14:ligatures w14:val="none"/>
        </w:rPr>
        <w:t>Complete blood count and comprehensive metabolic profile, including alkaline phosphatase level, are normal.</w:t>
      </w:r>
    </w:p>
    <w:p w14:paraId="2F4CA1BD" w14:textId="3ED55B57" w:rsidR="00EC3D09" w:rsidRPr="00EB5027" w:rsidRDefault="00EC3D09" w:rsidP="00EC3D09">
      <w:pPr>
        <w:spacing w:before="100" w:beforeAutospacing="1" w:after="100" w:afterAutospacing="1" w:line="240" w:lineRule="auto"/>
        <w:ind w:left="720"/>
        <w:rPr>
          <w:rFonts w:ascii="Calibri" w:eastAsia="Times New Roman" w:hAnsi="Calibri" w:cs="Calibri"/>
          <w:kern w:val="0"/>
          <w14:ligatures w14:val="none"/>
        </w:rPr>
      </w:pPr>
      <w:r w:rsidRPr="00EB5027">
        <w:rPr>
          <w:rFonts w:ascii="Calibri" w:eastAsia="Times New Roman" w:hAnsi="Calibri" w:cs="Calibri"/>
          <w:kern w:val="0"/>
          <w14:ligatures w14:val="none"/>
        </w:rPr>
        <w:lastRenderedPageBreak/>
        <w:t xml:space="preserve">Mammogram and ultrasound confirm a 1.8 cm mass in the left upper outer breast. </w:t>
      </w:r>
    </w:p>
    <w:p w14:paraId="0AC26764" w14:textId="494192A2" w:rsidR="00EC3D09" w:rsidRPr="00EB5027" w:rsidRDefault="00EC3D09" w:rsidP="00EC3D09">
      <w:pPr>
        <w:spacing w:before="100" w:beforeAutospacing="1" w:after="100" w:afterAutospacing="1" w:line="240" w:lineRule="auto"/>
        <w:ind w:left="720"/>
        <w:rPr>
          <w:rFonts w:ascii="Calibri" w:eastAsia="Times New Roman" w:hAnsi="Calibri" w:cs="Calibri"/>
          <w:kern w:val="0"/>
          <w14:ligatures w14:val="none"/>
        </w:rPr>
      </w:pPr>
      <w:r w:rsidRPr="00EB5027">
        <w:rPr>
          <w:rFonts w:ascii="Calibri" w:eastAsia="Times New Roman" w:hAnsi="Calibri" w:cs="Calibri"/>
          <w:kern w:val="0"/>
          <w14:ligatures w14:val="none"/>
        </w:rPr>
        <w:t>Core biopsy of the left breast reveals estrogen receptor-negative, progesterone-receptor negative, and human epidermal growth factor receptor-2 negative invasive ductal carcinoma.</w:t>
      </w:r>
    </w:p>
    <w:p w14:paraId="56E5CBBF" w14:textId="5ED7AA9C" w:rsidR="00EC3D09" w:rsidRPr="00EB5027" w:rsidRDefault="00EC3D09" w:rsidP="00EC3D09">
      <w:pPr>
        <w:spacing w:before="100" w:beforeAutospacing="1" w:after="100" w:afterAutospacing="1" w:line="240" w:lineRule="auto"/>
        <w:ind w:left="720"/>
        <w:rPr>
          <w:rFonts w:ascii="Calibri" w:eastAsia="Times New Roman" w:hAnsi="Calibri" w:cs="Calibri"/>
          <w:b/>
          <w:bCs/>
          <w:kern w:val="0"/>
          <w14:ligatures w14:val="none"/>
        </w:rPr>
      </w:pPr>
      <w:r w:rsidRPr="00EB5027">
        <w:rPr>
          <w:rFonts w:ascii="Calibri" w:eastAsia="Times New Roman" w:hAnsi="Calibri" w:cs="Calibri"/>
          <w:b/>
          <w:bCs/>
          <w:kern w:val="0"/>
          <w14:ligatures w14:val="none"/>
        </w:rPr>
        <w:t>Which of the following is the appropriate pre-treatment imaging for this patient?</w:t>
      </w:r>
    </w:p>
    <w:p w14:paraId="57CB66B1" w14:textId="694272AA" w:rsidR="00EC3D09" w:rsidRPr="00EB5027" w:rsidRDefault="00EC3D09" w:rsidP="00EC3D09">
      <w:pPr>
        <w:pStyle w:val="ListParagraph"/>
        <w:numPr>
          <w:ilvl w:val="0"/>
          <w:numId w:val="4"/>
        </w:numPr>
        <w:spacing w:before="100" w:beforeAutospacing="1" w:after="100" w:afterAutospacing="1" w:line="240" w:lineRule="auto"/>
        <w:rPr>
          <w:rFonts w:ascii="Calibri" w:eastAsia="Times New Roman" w:hAnsi="Calibri" w:cs="Calibri"/>
          <w:kern w:val="0"/>
          <w14:ligatures w14:val="none"/>
        </w:rPr>
      </w:pPr>
      <w:r w:rsidRPr="00EB5027">
        <w:rPr>
          <w:rFonts w:ascii="Calibri" w:eastAsia="Times New Roman" w:hAnsi="Calibri" w:cs="Calibri"/>
          <w:kern w:val="0"/>
          <w14:ligatures w14:val="none"/>
        </w:rPr>
        <w:t>Chest radiograph and bone scan</w:t>
      </w:r>
    </w:p>
    <w:p w14:paraId="6F8B4522" w14:textId="1355B16C" w:rsidR="00EC3D09" w:rsidRPr="00EB5027" w:rsidRDefault="00EC3D09" w:rsidP="00EC3D09">
      <w:pPr>
        <w:pStyle w:val="ListParagraph"/>
        <w:numPr>
          <w:ilvl w:val="0"/>
          <w:numId w:val="4"/>
        </w:numPr>
        <w:spacing w:before="100" w:beforeAutospacing="1" w:after="100" w:afterAutospacing="1" w:line="240" w:lineRule="auto"/>
        <w:rPr>
          <w:rFonts w:ascii="Calibri" w:eastAsia="Times New Roman" w:hAnsi="Calibri" w:cs="Calibri"/>
          <w:kern w:val="0"/>
          <w14:ligatures w14:val="none"/>
        </w:rPr>
      </w:pPr>
      <w:r w:rsidRPr="00EB5027">
        <w:rPr>
          <w:rFonts w:ascii="Calibri" w:eastAsia="Times New Roman" w:hAnsi="Calibri" w:cs="Calibri"/>
          <w:kern w:val="0"/>
          <w14:ligatures w14:val="none"/>
        </w:rPr>
        <w:t>CT of the chest, abdomen, and pelvis</w:t>
      </w:r>
    </w:p>
    <w:p w14:paraId="42C7A104" w14:textId="47D2D409" w:rsidR="00EC3D09" w:rsidRPr="00EB5027" w:rsidRDefault="00EC3D09" w:rsidP="00EC3D09">
      <w:pPr>
        <w:pStyle w:val="ListParagraph"/>
        <w:numPr>
          <w:ilvl w:val="0"/>
          <w:numId w:val="4"/>
        </w:numPr>
        <w:spacing w:before="100" w:beforeAutospacing="1" w:after="100" w:afterAutospacing="1" w:line="240" w:lineRule="auto"/>
        <w:rPr>
          <w:rFonts w:ascii="Calibri" w:eastAsia="Times New Roman" w:hAnsi="Calibri" w:cs="Calibri"/>
          <w:kern w:val="0"/>
          <w14:ligatures w14:val="none"/>
        </w:rPr>
      </w:pPr>
      <w:r w:rsidRPr="00EB5027">
        <w:rPr>
          <w:rFonts w:ascii="Calibri" w:eastAsia="Times New Roman" w:hAnsi="Calibri" w:cs="Calibri"/>
          <w:kern w:val="0"/>
          <w14:ligatures w14:val="none"/>
        </w:rPr>
        <w:t>CT of the chest, abdomen, and pelvis and MRI of the brain</w:t>
      </w:r>
    </w:p>
    <w:p w14:paraId="419301F3" w14:textId="560B7EC8" w:rsidR="00EC3D09" w:rsidRPr="00EB5027" w:rsidRDefault="00EC3D09" w:rsidP="00EC3D09">
      <w:pPr>
        <w:pStyle w:val="ListParagraph"/>
        <w:numPr>
          <w:ilvl w:val="0"/>
          <w:numId w:val="4"/>
        </w:numPr>
        <w:spacing w:before="100" w:beforeAutospacing="1" w:after="100" w:afterAutospacing="1" w:line="240" w:lineRule="auto"/>
        <w:rPr>
          <w:rFonts w:ascii="Calibri" w:eastAsia="Times New Roman" w:hAnsi="Calibri" w:cs="Calibri"/>
          <w:kern w:val="0"/>
          <w14:ligatures w14:val="none"/>
        </w:rPr>
      </w:pPr>
      <w:r w:rsidRPr="00EB5027">
        <w:rPr>
          <w:rFonts w:ascii="Calibri" w:eastAsia="Times New Roman" w:hAnsi="Calibri" w:cs="Calibri"/>
          <w:kern w:val="0"/>
          <w14:ligatures w14:val="none"/>
        </w:rPr>
        <w:t>No imaging</w:t>
      </w:r>
    </w:p>
    <w:p w14:paraId="58877120" w14:textId="6C4E236F" w:rsidR="00EC3D09" w:rsidRPr="00EB5027" w:rsidRDefault="00EC3D09" w:rsidP="00EC3D09">
      <w:pPr>
        <w:spacing w:before="100" w:beforeAutospacing="1" w:after="100" w:afterAutospacing="1" w:line="240" w:lineRule="auto"/>
        <w:rPr>
          <w:rFonts w:ascii="Calibri" w:eastAsia="Times New Roman" w:hAnsi="Calibri" w:cs="Calibri"/>
          <w:kern w:val="0"/>
          <w14:ligatures w14:val="none"/>
        </w:rPr>
      </w:pPr>
    </w:p>
    <w:p w14:paraId="2A0EE68F" w14:textId="5C2FD50A" w:rsidR="00EC3D09" w:rsidRPr="00EB5027" w:rsidRDefault="00EC3D09" w:rsidP="00EC3D09">
      <w:pPr>
        <w:pStyle w:val="ListParagraph"/>
        <w:numPr>
          <w:ilvl w:val="0"/>
          <w:numId w:val="1"/>
        </w:numPr>
        <w:spacing w:before="100" w:beforeAutospacing="1" w:after="100" w:afterAutospacing="1" w:line="240" w:lineRule="auto"/>
        <w:rPr>
          <w:rFonts w:ascii="Calibri" w:eastAsia="Times New Roman" w:hAnsi="Calibri" w:cs="Calibri"/>
          <w:kern w:val="0"/>
          <w14:ligatures w14:val="none"/>
        </w:rPr>
      </w:pPr>
      <w:r w:rsidRPr="00EB5027">
        <w:rPr>
          <w:rFonts w:ascii="Calibri" w:eastAsia="Times New Roman" w:hAnsi="Calibri" w:cs="Calibri"/>
          <w:kern w:val="0"/>
          <w14:ligatures w14:val="none"/>
        </w:rPr>
        <w:t xml:space="preserve">A 72-year-old man is evaluated for a 2-week history of painless jaundice. He also has pruritic, anorexia, and weight loss of 4.5 kg (10.0 </w:t>
      </w:r>
      <w:proofErr w:type="spellStart"/>
      <w:r w:rsidRPr="00EB5027">
        <w:rPr>
          <w:rFonts w:ascii="Calibri" w:eastAsia="Times New Roman" w:hAnsi="Calibri" w:cs="Calibri"/>
          <w:kern w:val="0"/>
          <w14:ligatures w14:val="none"/>
        </w:rPr>
        <w:t>lb</w:t>
      </w:r>
      <w:proofErr w:type="spellEnd"/>
      <w:r w:rsidRPr="00EB5027">
        <w:rPr>
          <w:rFonts w:ascii="Calibri" w:eastAsia="Times New Roman" w:hAnsi="Calibri" w:cs="Calibri"/>
          <w:kern w:val="0"/>
          <w14:ligatures w14:val="none"/>
        </w:rPr>
        <w:t xml:space="preserve">) during the same </w:t>
      </w:r>
      <w:proofErr w:type="gramStart"/>
      <w:r w:rsidRPr="00EB5027">
        <w:rPr>
          <w:rFonts w:ascii="Calibri" w:eastAsia="Times New Roman" w:hAnsi="Calibri" w:cs="Calibri"/>
          <w:kern w:val="0"/>
          <w14:ligatures w14:val="none"/>
        </w:rPr>
        <w:t>time period</w:t>
      </w:r>
      <w:proofErr w:type="gramEnd"/>
      <w:r w:rsidRPr="00EB5027">
        <w:rPr>
          <w:rFonts w:ascii="Calibri" w:eastAsia="Times New Roman" w:hAnsi="Calibri" w:cs="Calibri"/>
          <w:kern w:val="0"/>
          <w14:ligatures w14:val="none"/>
        </w:rPr>
        <w:t>. He takes no medications.</w:t>
      </w:r>
    </w:p>
    <w:p w14:paraId="2C9CCE2A" w14:textId="5A5A4730" w:rsidR="00EC3D09" w:rsidRPr="00EB5027" w:rsidRDefault="00EC3D09" w:rsidP="00EC3D09">
      <w:pPr>
        <w:spacing w:before="100" w:beforeAutospacing="1" w:after="100" w:afterAutospacing="1" w:line="240" w:lineRule="auto"/>
        <w:ind w:left="720"/>
        <w:rPr>
          <w:rFonts w:ascii="Calibri" w:eastAsia="Times New Roman" w:hAnsi="Calibri" w:cs="Calibri"/>
          <w:kern w:val="0"/>
          <w14:ligatures w14:val="none"/>
        </w:rPr>
      </w:pPr>
      <w:r w:rsidRPr="00EB5027">
        <w:rPr>
          <w:rFonts w:ascii="Calibri" w:eastAsia="Times New Roman" w:hAnsi="Calibri" w:cs="Calibri"/>
          <w:kern w:val="0"/>
          <w14:ligatures w14:val="none"/>
        </w:rPr>
        <w:t xml:space="preserve">On physical examination, vital signs are normal. BMI is 22, and he appears thin. Scleral icterus and jaundice are present. There is no hepatosplenomegaly or cutaneous signs of cirrhosis. </w:t>
      </w:r>
    </w:p>
    <w:p w14:paraId="2EB09F29" w14:textId="48D6C1BC" w:rsidR="00EC3D09" w:rsidRPr="00EB5027" w:rsidRDefault="00EC3D09" w:rsidP="00EC3D09">
      <w:pPr>
        <w:spacing w:after="0" w:line="240" w:lineRule="auto"/>
        <w:ind w:left="720"/>
        <w:rPr>
          <w:rFonts w:ascii="Calibri" w:eastAsia="Times New Roman" w:hAnsi="Calibri" w:cs="Calibri"/>
          <w:b/>
          <w:bCs/>
          <w:kern w:val="0"/>
          <w14:ligatures w14:val="none"/>
        </w:rPr>
      </w:pPr>
      <w:r w:rsidRPr="00EB5027">
        <w:rPr>
          <w:rFonts w:ascii="Calibri" w:eastAsia="Times New Roman" w:hAnsi="Calibri" w:cs="Calibri"/>
          <w:b/>
          <w:bCs/>
          <w:kern w:val="0"/>
          <w14:ligatures w14:val="none"/>
        </w:rPr>
        <w:t>Laboratory studies:</w:t>
      </w:r>
    </w:p>
    <w:p w14:paraId="7BDFAC83" w14:textId="13CBB03B" w:rsidR="00EC3D09" w:rsidRPr="00EB5027" w:rsidRDefault="00B66D16" w:rsidP="00EC3D09">
      <w:pPr>
        <w:spacing w:after="0" w:line="240" w:lineRule="auto"/>
        <w:ind w:left="720"/>
        <w:rPr>
          <w:rFonts w:ascii="Calibri" w:eastAsia="Times New Roman" w:hAnsi="Calibri" w:cs="Calibri"/>
          <w:kern w:val="0"/>
          <w14:ligatures w14:val="none"/>
        </w:rPr>
      </w:pPr>
      <w:proofErr w:type="gramStart"/>
      <w:r w:rsidRPr="00EB5027">
        <w:rPr>
          <w:rFonts w:ascii="Calibri" w:eastAsia="Times New Roman" w:hAnsi="Calibri" w:cs="Calibri"/>
          <w:kern w:val="0"/>
          <w14:ligatures w14:val="none"/>
        </w:rPr>
        <w:t>CBC :</w:t>
      </w:r>
      <w:proofErr w:type="gramEnd"/>
      <w:r w:rsidRPr="00EB5027">
        <w:rPr>
          <w:rFonts w:ascii="Calibri" w:eastAsia="Times New Roman" w:hAnsi="Calibri" w:cs="Calibri"/>
          <w:kern w:val="0"/>
          <w14:ligatures w14:val="none"/>
        </w:rPr>
        <w:t xml:space="preserve">  Normal</w:t>
      </w:r>
    </w:p>
    <w:p w14:paraId="6114060A" w14:textId="24022552" w:rsidR="00B66D16" w:rsidRPr="00EB5027" w:rsidRDefault="00B66D16" w:rsidP="00EC3D09">
      <w:pPr>
        <w:spacing w:after="0" w:line="240" w:lineRule="auto"/>
        <w:ind w:left="720"/>
        <w:rPr>
          <w:rFonts w:ascii="Calibri" w:eastAsia="Times New Roman" w:hAnsi="Calibri" w:cs="Calibri"/>
          <w:kern w:val="0"/>
          <w14:ligatures w14:val="none"/>
        </w:rPr>
      </w:pPr>
      <w:r w:rsidRPr="00EB5027">
        <w:rPr>
          <w:rFonts w:ascii="Calibri" w:eastAsia="Times New Roman" w:hAnsi="Calibri" w:cs="Calibri"/>
          <w:kern w:val="0"/>
          <w14:ligatures w14:val="none"/>
        </w:rPr>
        <w:t>Alkaline phosphatase: 522 U/L</w:t>
      </w:r>
    </w:p>
    <w:p w14:paraId="213CDB68" w14:textId="2398F8CB" w:rsidR="00B66D16" w:rsidRPr="00EB5027" w:rsidRDefault="00B66D16" w:rsidP="00EC3D09">
      <w:pPr>
        <w:spacing w:after="0" w:line="240" w:lineRule="auto"/>
        <w:ind w:left="720"/>
        <w:rPr>
          <w:rFonts w:ascii="Calibri" w:eastAsia="Times New Roman" w:hAnsi="Calibri" w:cs="Calibri"/>
          <w:kern w:val="0"/>
          <w14:ligatures w14:val="none"/>
        </w:rPr>
      </w:pPr>
      <w:r w:rsidRPr="00EB5027">
        <w:rPr>
          <w:rFonts w:ascii="Calibri" w:eastAsia="Times New Roman" w:hAnsi="Calibri" w:cs="Calibri"/>
          <w:kern w:val="0"/>
          <w14:ligatures w14:val="none"/>
        </w:rPr>
        <w:t>Alanine aminotransferase: 354 U/L</w:t>
      </w:r>
    </w:p>
    <w:p w14:paraId="4B66CD8D" w14:textId="32FADEA3" w:rsidR="00B66D16" w:rsidRPr="00EB5027" w:rsidRDefault="00B66D16" w:rsidP="00EC3D09">
      <w:pPr>
        <w:spacing w:after="0" w:line="240" w:lineRule="auto"/>
        <w:ind w:left="720"/>
        <w:rPr>
          <w:rFonts w:ascii="Calibri" w:eastAsia="Times New Roman" w:hAnsi="Calibri" w:cs="Calibri"/>
          <w:kern w:val="0"/>
          <w14:ligatures w14:val="none"/>
        </w:rPr>
      </w:pPr>
      <w:r w:rsidRPr="00EB5027">
        <w:rPr>
          <w:rFonts w:ascii="Calibri" w:eastAsia="Times New Roman" w:hAnsi="Calibri" w:cs="Calibri"/>
          <w:kern w:val="0"/>
          <w14:ligatures w14:val="none"/>
        </w:rPr>
        <w:t>Aspartate aminotransferase: 215 U/L</w:t>
      </w:r>
    </w:p>
    <w:p w14:paraId="5FA2FC84" w14:textId="0EAD6BF7" w:rsidR="00B66D16" w:rsidRPr="00EB5027" w:rsidRDefault="00B66D16" w:rsidP="00EC3D09">
      <w:pPr>
        <w:spacing w:after="0" w:line="240" w:lineRule="auto"/>
        <w:ind w:left="720"/>
        <w:rPr>
          <w:rFonts w:ascii="Calibri" w:eastAsia="Times New Roman" w:hAnsi="Calibri" w:cs="Calibri"/>
          <w:kern w:val="0"/>
          <w14:ligatures w14:val="none"/>
        </w:rPr>
      </w:pPr>
      <w:r w:rsidRPr="00EB5027">
        <w:rPr>
          <w:rFonts w:ascii="Calibri" w:eastAsia="Times New Roman" w:hAnsi="Calibri" w:cs="Calibri"/>
          <w:kern w:val="0"/>
          <w14:ligatures w14:val="none"/>
        </w:rPr>
        <w:t>Total bilirubin: 12.1 mg/dL</w:t>
      </w:r>
    </w:p>
    <w:p w14:paraId="3E7C57B0" w14:textId="4014CFBB" w:rsidR="00B66D16" w:rsidRPr="00EB5027" w:rsidRDefault="00B66D16" w:rsidP="00EC3D09">
      <w:pPr>
        <w:spacing w:after="0" w:line="240" w:lineRule="auto"/>
        <w:ind w:left="720"/>
        <w:rPr>
          <w:rFonts w:ascii="Calibri" w:eastAsia="Times New Roman" w:hAnsi="Calibri" w:cs="Calibri"/>
          <w:kern w:val="0"/>
          <w14:ligatures w14:val="none"/>
        </w:rPr>
      </w:pPr>
      <w:r w:rsidRPr="00EB5027">
        <w:rPr>
          <w:rFonts w:ascii="Calibri" w:eastAsia="Times New Roman" w:hAnsi="Calibri" w:cs="Calibri"/>
          <w:kern w:val="0"/>
          <w14:ligatures w14:val="none"/>
        </w:rPr>
        <w:t>Direct bilirubin: 10.7 mg/dL</w:t>
      </w:r>
    </w:p>
    <w:p w14:paraId="3FA56D1F" w14:textId="77777777" w:rsidR="00B66D16" w:rsidRPr="00EB5027" w:rsidRDefault="00B66D16" w:rsidP="00EC3D09">
      <w:pPr>
        <w:spacing w:after="0" w:line="240" w:lineRule="auto"/>
        <w:ind w:left="720"/>
        <w:rPr>
          <w:rFonts w:ascii="Calibri" w:eastAsia="Times New Roman" w:hAnsi="Calibri" w:cs="Calibri"/>
          <w:kern w:val="0"/>
          <w14:ligatures w14:val="none"/>
        </w:rPr>
      </w:pPr>
    </w:p>
    <w:p w14:paraId="76457341" w14:textId="3CD09D32" w:rsidR="00B66D16" w:rsidRPr="00EB5027" w:rsidRDefault="00B66D16" w:rsidP="00EC3D09">
      <w:pPr>
        <w:spacing w:after="0" w:line="240" w:lineRule="auto"/>
        <w:ind w:left="720"/>
        <w:rPr>
          <w:rFonts w:ascii="Calibri" w:eastAsia="Times New Roman" w:hAnsi="Calibri" w:cs="Calibri"/>
          <w:kern w:val="0"/>
          <w14:ligatures w14:val="none"/>
        </w:rPr>
      </w:pPr>
      <w:r w:rsidRPr="00EB5027">
        <w:rPr>
          <w:rFonts w:ascii="Calibri" w:eastAsia="Times New Roman" w:hAnsi="Calibri" w:cs="Calibri"/>
          <w:kern w:val="0"/>
          <w14:ligatures w14:val="none"/>
        </w:rPr>
        <w:t>A contrast-enhanced CT scan demonstrates a dilated common bile duct with focal cutoff in the pancreas head. No focal mass is noted in the head. The pancreas duct is dilated. There is no evidence of mass lesions in the liver.</w:t>
      </w:r>
    </w:p>
    <w:p w14:paraId="5BB4065D" w14:textId="77777777" w:rsidR="00B66D16" w:rsidRPr="00EB5027" w:rsidRDefault="00B66D16" w:rsidP="00EC3D09">
      <w:pPr>
        <w:spacing w:after="0" w:line="240" w:lineRule="auto"/>
        <w:ind w:left="720"/>
        <w:rPr>
          <w:rFonts w:ascii="Calibri" w:eastAsia="Times New Roman" w:hAnsi="Calibri" w:cs="Calibri"/>
          <w:b/>
          <w:bCs/>
          <w:kern w:val="0"/>
          <w14:ligatures w14:val="none"/>
        </w:rPr>
      </w:pPr>
    </w:p>
    <w:p w14:paraId="52AFED73" w14:textId="145EC278" w:rsidR="00B66D16" w:rsidRPr="00EB5027" w:rsidRDefault="00B66D16" w:rsidP="00EC3D09">
      <w:pPr>
        <w:spacing w:after="0" w:line="240" w:lineRule="auto"/>
        <w:ind w:left="720"/>
        <w:rPr>
          <w:rFonts w:ascii="Calibri" w:eastAsia="Times New Roman" w:hAnsi="Calibri" w:cs="Calibri"/>
          <w:b/>
          <w:bCs/>
          <w:kern w:val="0"/>
          <w14:ligatures w14:val="none"/>
        </w:rPr>
      </w:pPr>
      <w:r w:rsidRPr="00EB5027">
        <w:rPr>
          <w:rFonts w:ascii="Calibri" w:eastAsia="Times New Roman" w:hAnsi="Calibri" w:cs="Calibri"/>
          <w:b/>
          <w:bCs/>
          <w:kern w:val="0"/>
          <w14:ligatures w14:val="none"/>
        </w:rPr>
        <w:t>Which of the following is the most appropriate initial management?</w:t>
      </w:r>
    </w:p>
    <w:p w14:paraId="3678D612" w14:textId="77777777" w:rsidR="00B66D16" w:rsidRPr="00EB5027" w:rsidRDefault="00B66D16" w:rsidP="00EC3D09">
      <w:pPr>
        <w:spacing w:after="0" w:line="240" w:lineRule="auto"/>
        <w:ind w:left="720"/>
        <w:rPr>
          <w:rFonts w:ascii="Calibri" w:eastAsia="Times New Roman" w:hAnsi="Calibri" w:cs="Calibri"/>
          <w:kern w:val="0"/>
          <w14:ligatures w14:val="none"/>
        </w:rPr>
      </w:pPr>
    </w:p>
    <w:p w14:paraId="63EB76F6" w14:textId="229F81A5" w:rsidR="00B66D16" w:rsidRPr="00EB5027" w:rsidRDefault="00B66D16" w:rsidP="00B66D16">
      <w:pPr>
        <w:pStyle w:val="ListParagraph"/>
        <w:numPr>
          <w:ilvl w:val="0"/>
          <w:numId w:val="5"/>
        </w:numPr>
        <w:spacing w:after="0" w:line="240" w:lineRule="auto"/>
        <w:rPr>
          <w:rFonts w:ascii="Calibri" w:eastAsia="Times New Roman" w:hAnsi="Calibri" w:cs="Calibri"/>
          <w:kern w:val="0"/>
          <w14:ligatures w14:val="none"/>
        </w:rPr>
      </w:pPr>
      <w:r w:rsidRPr="00EB5027">
        <w:rPr>
          <w:rFonts w:ascii="Calibri" w:eastAsia="Times New Roman" w:hAnsi="Calibri" w:cs="Calibri"/>
          <w:kern w:val="0"/>
          <w14:ligatures w14:val="none"/>
        </w:rPr>
        <w:t>Measure serum CA 19-9 concentration</w:t>
      </w:r>
    </w:p>
    <w:p w14:paraId="3645BD94" w14:textId="1DC1ED96" w:rsidR="00B66D16" w:rsidRPr="00EB5027" w:rsidRDefault="00B66D16" w:rsidP="00B66D16">
      <w:pPr>
        <w:pStyle w:val="ListParagraph"/>
        <w:numPr>
          <w:ilvl w:val="0"/>
          <w:numId w:val="5"/>
        </w:numPr>
        <w:spacing w:after="0" w:line="240" w:lineRule="auto"/>
        <w:rPr>
          <w:rFonts w:ascii="Calibri" w:eastAsia="Times New Roman" w:hAnsi="Calibri" w:cs="Calibri"/>
          <w:kern w:val="0"/>
          <w14:ligatures w14:val="none"/>
        </w:rPr>
      </w:pPr>
      <w:r w:rsidRPr="00EB5027">
        <w:rPr>
          <w:rFonts w:ascii="Calibri" w:eastAsia="Times New Roman" w:hAnsi="Calibri" w:cs="Calibri"/>
          <w:kern w:val="0"/>
          <w14:ligatures w14:val="none"/>
        </w:rPr>
        <w:t>Perform abdominal MRI</w:t>
      </w:r>
    </w:p>
    <w:p w14:paraId="0B9B8D01" w14:textId="4A114D8E" w:rsidR="00B66D16" w:rsidRPr="00EB5027" w:rsidRDefault="00B66D16" w:rsidP="00B66D16">
      <w:pPr>
        <w:pStyle w:val="ListParagraph"/>
        <w:numPr>
          <w:ilvl w:val="0"/>
          <w:numId w:val="5"/>
        </w:numPr>
        <w:spacing w:after="0" w:line="240" w:lineRule="auto"/>
        <w:rPr>
          <w:rFonts w:ascii="Calibri" w:eastAsia="Times New Roman" w:hAnsi="Calibri" w:cs="Calibri"/>
          <w:kern w:val="0"/>
          <w14:ligatures w14:val="none"/>
        </w:rPr>
      </w:pPr>
      <w:r w:rsidRPr="00EB5027">
        <w:rPr>
          <w:rFonts w:ascii="Calibri" w:eastAsia="Times New Roman" w:hAnsi="Calibri" w:cs="Calibri"/>
          <w:kern w:val="0"/>
          <w14:ligatures w14:val="none"/>
        </w:rPr>
        <w:t>Perform endoscopic ultrasonography of the pancreas</w:t>
      </w:r>
    </w:p>
    <w:p w14:paraId="6639ABE4" w14:textId="6A740E13" w:rsidR="00B66D16" w:rsidRPr="00EB5027" w:rsidRDefault="00B66D16" w:rsidP="00B66D16">
      <w:pPr>
        <w:pStyle w:val="ListParagraph"/>
        <w:numPr>
          <w:ilvl w:val="0"/>
          <w:numId w:val="5"/>
        </w:numPr>
        <w:spacing w:after="0" w:line="240" w:lineRule="auto"/>
        <w:rPr>
          <w:rFonts w:ascii="Calibri" w:eastAsia="Times New Roman" w:hAnsi="Calibri" w:cs="Calibri"/>
          <w:kern w:val="0"/>
          <w14:ligatures w14:val="none"/>
        </w:rPr>
      </w:pPr>
      <w:r w:rsidRPr="00EB5027">
        <w:rPr>
          <w:rFonts w:ascii="Calibri" w:eastAsia="Times New Roman" w:hAnsi="Calibri" w:cs="Calibri"/>
          <w:kern w:val="0"/>
          <w14:ligatures w14:val="none"/>
        </w:rPr>
        <w:t>Refer for pancreaticoduodenectomy</w:t>
      </w:r>
    </w:p>
    <w:p w14:paraId="29667AAC" w14:textId="77777777" w:rsidR="00B66D16" w:rsidRPr="00EB5027" w:rsidRDefault="00B66D16" w:rsidP="00EC3D09">
      <w:pPr>
        <w:spacing w:after="0" w:line="240" w:lineRule="auto"/>
        <w:ind w:left="720"/>
        <w:rPr>
          <w:rFonts w:ascii="Calibri" w:eastAsia="Times New Roman" w:hAnsi="Calibri" w:cs="Calibri"/>
          <w:kern w:val="0"/>
          <w14:ligatures w14:val="none"/>
        </w:rPr>
      </w:pPr>
    </w:p>
    <w:p w14:paraId="4ABE757C" w14:textId="77777777" w:rsidR="00EC3D09" w:rsidRPr="00EB5027" w:rsidRDefault="00EC3D09" w:rsidP="00EC3D09">
      <w:pPr>
        <w:spacing w:before="100" w:beforeAutospacing="1" w:after="100" w:afterAutospacing="1" w:line="240" w:lineRule="auto"/>
        <w:ind w:left="720"/>
        <w:rPr>
          <w:rFonts w:ascii="Calibri" w:eastAsia="Times New Roman" w:hAnsi="Calibri" w:cs="Calibri"/>
          <w:kern w:val="0"/>
          <w14:ligatures w14:val="none"/>
        </w:rPr>
      </w:pPr>
    </w:p>
    <w:p w14:paraId="710C4D97" w14:textId="77777777" w:rsidR="00DF2146" w:rsidRPr="00EB5027" w:rsidRDefault="00DF2146" w:rsidP="00DF2146">
      <w:pPr>
        <w:pStyle w:val="ListParagraph"/>
        <w:numPr>
          <w:ilvl w:val="0"/>
          <w:numId w:val="6"/>
        </w:numPr>
        <w:spacing w:after="0" w:line="240" w:lineRule="auto"/>
      </w:pPr>
      <w:r w:rsidRPr="00EB5027">
        <w:lastRenderedPageBreak/>
        <w:t xml:space="preserve">Which of the following statements regarding pancreatic cancer is correct? </w:t>
      </w:r>
    </w:p>
    <w:p w14:paraId="000999C3" w14:textId="77777777" w:rsidR="00DF2146" w:rsidRPr="00EB5027" w:rsidRDefault="00DF2146" w:rsidP="00DF2146">
      <w:pPr>
        <w:pStyle w:val="ListParagraph"/>
      </w:pPr>
    </w:p>
    <w:p w14:paraId="0B5C83B8" w14:textId="77777777" w:rsidR="00DF2146" w:rsidRPr="00EB5027" w:rsidRDefault="00DF2146" w:rsidP="00DF2146">
      <w:pPr>
        <w:pStyle w:val="ListParagraph"/>
        <w:rPr>
          <w:b/>
          <w:bCs/>
        </w:rPr>
      </w:pPr>
      <w:r w:rsidRPr="00EB5027">
        <w:rPr>
          <w:b/>
          <w:bCs/>
        </w:rPr>
        <w:t>Check all that apply.</w:t>
      </w:r>
    </w:p>
    <w:p w14:paraId="7735CDF5" w14:textId="77777777" w:rsidR="00DF2146" w:rsidRPr="00EB5027" w:rsidRDefault="00DF2146" w:rsidP="00DF2146"/>
    <w:p w14:paraId="662B2CA0" w14:textId="77777777" w:rsidR="00DF2146" w:rsidRPr="00EB5027" w:rsidRDefault="00DF2146" w:rsidP="00DF2146">
      <w:pPr>
        <w:pStyle w:val="ListParagraph"/>
        <w:numPr>
          <w:ilvl w:val="0"/>
          <w:numId w:val="7"/>
        </w:numPr>
        <w:spacing w:after="0" w:line="240" w:lineRule="auto"/>
      </w:pPr>
      <w:r w:rsidRPr="00EB5027">
        <w:t>80% of pancreatic cancer cases are non-operable at the time of diagnosis.</w:t>
      </w:r>
    </w:p>
    <w:p w14:paraId="215BF116" w14:textId="77777777" w:rsidR="00DF2146" w:rsidRPr="00EB5027" w:rsidRDefault="00DF2146" w:rsidP="00DF2146">
      <w:pPr>
        <w:pStyle w:val="ListParagraph"/>
        <w:numPr>
          <w:ilvl w:val="0"/>
          <w:numId w:val="7"/>
        </w:numPr>
        <w:spacing w:after="0" w:line="240" w:lineRule="auto"/>
      </w:pPr>
      <w:r w:rsidRPr="00EB5027">
        <w:t xml:space="preserve">Most patients who have </w:t>
      </w:r>
      <w:proofErr w:type="spellStart"/>
      <w:r w:rsidRPr="00EB5027">
        <w:t>resectable</w:t>
      </w:r>
      <w:proofErr w:type="spellEnd"/>
      <w:r w:rsidRPr="00EB5027">
        <w:t xml:space="preserve"> cancer at the time of diagnosis and who undergo a pancreaticoduodenectomy (Whipple) will die of metastatic disease eventually.</w:t>
      </w:r>
    </w:p>
    <w:p w14:paraId="5F3C8F3D" w14:textId="77777777" w:rsidR="00DF2146" w:rsidRPr="00EB5027" w:rsidRDefault="00DF2146" w:rsidP="00DF2146">
      <w:pPr>
        <w:pStyle w:val="ListParagraph"/>
        <w:numPr>
          <w:ilvl w:val="0"/>
          <w:numId w:val="7"/>
        </w:numPr>
        <w:spacing w:after="0" w:line="240" w:lineRule="auto"/>
      </w:pPr>
      <w:r w:rsidRPr="00EB5027">
        <w:t>5-10% of the Caucasian population in the US do not make CA19-9 because they have a Lewis-negative phenotype.</w:t>
      </w:r>
    </w:p>
    <w:p w14:paraId="3150047B" w14:textId="77777777" w:rsidR="00DF2146" w:rsidRPr="00EB5027" w:rsidRDefault="00DF2146" w:rsidP="00DF2146">
      <w:pPr>
        <w:pStyle w:val="ListParagraph"/>
        <w:numPr>
          <w:ilvl w:val="0"/>
          <w:numId w:val="7"/>
        </w:numPr>
        <w:spacing w:after="0" w:line="240" w:lineRule="auto"/>
      </w:pPr>
      <w:r w:rsidRPr="00EB5027">
        <w:t>The most significant modifiable risk factor for pancreatic cancer is obesity.</w:t>
      </w:r>
    </w:p>
    <w:p w14:paraId="65C8BD0C" w14:textId="77777777" w:rsidR="00DF2146" w:rsidRPr="00EB5027" w:rsidRDefault="00DF2146" w:rsidP="00DF2146">
      <w:pPr>
        <w:pStyle w:val="ListParagraph"/>
        <w:numPr>
          <w:ilvl w:val="0"/>
          <w:numId w:val="7"/>
        </w:numPr>
        <w:spacing w:after="0" w:line="240" w:lineRule="auto"/>
      </w:pPr>
      <w:r w:rsidRPr="00EB5027">
        <w:t>The USPSTF does not recommend screening patients for pancreatic cancer but did not include high risk persons in their assessment.</w:t>
      </w:r>
    </w:p>
    <w:p w14:paraId="17DE7480" w14:textId="63F19449" w:rsidR="006B0B64" w:rsidRPr="00EB5027" w:rsidRDefault="006B0B64" w:rsidP="00DF2146">
      <w:pPr>
        <w:pStyle w:val="ListParagraph"/>
        <w:spacing w:before="100" w:beforeAutospacing="1" w:after="100" w:afterAutospacing="1" w:line="240" w:lineRule="auto"/>
        <w:rPr>
          <w:rFonts w:ascii="Calibri" w:eastAsia="Times New Roman" w:hAnsi="Calibri" w:cs="Calibri"/>
          <w:kern w:val="0"/>
          <w14:ligatures w14:val="none"/>
        </w:rPr>
      </w:pPr>
    </w:p>
    <w:p w14:paraId="3662387D" w14:textId="77777777" w:rsidR="006B0B64" w:rsidRPr="00EB5027" w:rsidRDefault="006B0B64" w:rsidP="006B0B64">
      <w:pPr>
        <w:pBdr>
          <w:bottom w:val="single" w:sz="6" w:space="1" w:color="auto"/>
        </w:pBdr>
        <w:spacing w:after="0" w:line="240" w:lineRule="auto"/>
        <w:jc w:val="center"/>
        <w:rPr>
          <w:rFonts w:ascii="Arial" w:eastAsia="Times New Roman" w:hAnsi="Arial" w:cs="Arial"/>
          <w:vanish/>
          <w:kern w:val="0"/>
          <w:sz w:val="16"/>
          <w:szCs w:val="16"/>
          <w14:ligatures w14:val="none"/>
        </w:rPr>
      </w:pPr>
      <w:r w:rsidRPr="00EB5027">
        <w:rPr>
          <w:rFonts w:ascii="Arial" w:eastAsia="Times New Roman" w:hAnsi="Arial" w:cs="Arial"/>
          <w:vanish/>
          <w:kern w:val="0"/>
          <w:sz w:val="16"/>
          <w:szCs w:val="16"/>
          <w14:ligatures w14:val="none"/>
        </w:rPr>
        <w:t>Top of Form</w:t>
      </w:r>
    </w:p>
    <w:p w14:paraId="711DDF16" w14:textId="77777777" w:rsidR="006B0B64" w:rsidRPr="00EB5027" w:rsidRDefault="006B0B64" w:rsidP="006B0B64">
      <w:pPr>
        <w:shd w:val="clear" w:color="auto" w:fill="FFFFFF"/>
        <w:spacing w:after="0" w:line="240" w:lineRule="auto"/>
        <w:rPr>
          <w:rFonts w:ascii="Open Sans" w:eastAsia="Times New Roman" w:hAnsi="Open Sans" w:cs="Open Sans"/>
          <w:color w:val="181D23"/>
          <w:kern w:val="0"/>
          <w:sz w:val="26"/>
          <w:szCs w:val="26"/>
          <w14:ligatures w14:val="none"/>
        </w:rPr>
      </w:pPr>
      <w:r w:rsidRPr="00EB5027">
        <w:rPr>
          <w:rFonts w:ascii="Open Sans" w:eastAsia="Times New Roman" w:hAnsi="Open Sans" w:cs="Open Sans"/>
          <w:color w:val="181D23"/>
          <w:kern w:val="0"/>
          <w:sz w:val="26"/>
          <w:szCs w:val="26"/>
          <w14:ligatures w14:val="none"/>
        </w:rPr>
        <w:br/>
      </w:r>
    </w:p>
    <w:p w14:paraId="22043A5E" w14:textId="77777777" w:rsidR="006B0B64" w:rsidRPr="006B0B64" w:rsidRDefault="006B0B64" w:rsidP="006B0B64">
      <w:pPr>
        <w:pBdr>
          <w:top w:val="single" w:sz="6" w:space="1" w:color="auto"/>
        </w:pBdr>
        <w:spacing w:after="0" w:line="240" w:lineRule="auto"/>
        <w:rPr>
          <w:rFonts w:ascii="Arial" w:eastAsia="Times New Roman" w:hAnsi="Arial" w:cs="Arial"/>
          <w:vanish/>
          <w:kern w:val="0"/>
          <w:sz w:val="16"/>
          <w:szCs w:val="16"/>
          <w14:ligatures w14:val="none"/>
        </w:rPr>
      </w:pPr>
      <w:r w:rsidRPr="00EB5027">
        <w:rPr>
          <w:rFonts w:ascii="Arial" w:eastAsia="Times New Roman" w:hAnsi="Arial" w:cs="Arial"/>
          <w:vanish/>
          <w:kern w:val="0"/>
          <w:sz w:val="16"/>
          <w:szCs w:val="16"/>
          <w14:ligatures w14:val="none"/>
        </w:rPr>
        <w:t>Bottom of Form</w:t>
      </w:r>
    </w:p>
    <w:p w14:paraId="4B57687F" w14:textId="77777777" w:rsidR="006B0B64" w:rsidRPr="006B0B64" w:rsidRDefault="006B0B64" w:rsidP="006B0B64"/>
    <w:sectPr w:rsidR="006B0B64" w:rsidRPr="006B0B64" w:rsidSect="00374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10AF6"/>
    <w:multiLevelType w:val="hybridMultilevel"/>
    <w:tmpl w:val="AD5AD93C"/>
    <w:lvl w:ilvl="0" w:tplc="85348E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101D85"/>
    <w:multiLevelType w:val="hybridMultilevel"/>
    <w:tmpl w:val="13F27868"/>
    <w:lvl w:ilvl="0" w:tplc="964ED9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D50BEA"/>
    <w:multiLevelType w:val="hybridMultilevel"/>
    <w:tmpl w:val="711E1818"/>
    <w:lvl w:ilvl="0" w:tplc="422270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2F239A"/>
    <w:multiLevelType w:val="hybridMultilevel"/>
    <w:tmpl w:val="BA6C791A"/>
    <w:lvl w:ilvl="0" w:tplc="1D186B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E46715"/>
    <w:multiLevelType w:val="hybridMultilevel"/>
    <w:tmpl w:val="FEACD7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952C30"/>
    <w:multiLevelType w:val="hybridMultilevel"/>
    <w:tmpl w:val="94E4888E"/>
    <w:lvl w:ilvl="0" w:tplc="33BE71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903D5C"/>
    <w:multiLevelType w:val="hybridMultilevel"/>
    <w:tmpl w:val="ABDED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9990523">
    <w:abstractNumId w:val="6"/>
  </w:num>
  <w:num w:numId="2" w16cid:durableId="329797804">
    <w:abstractNumId w:val="2"/>
  </w:num>
  <w:num w:numId="3" w16cid:durableId="1280718041">
    <w:abstractNumId w:val="5"/>
  </w:num>
  <w:num w:numId="4" w16cid:durableId="677926662">
    <w:abstractNumId w:val="0"/>
  </w:num>
  <w:num w:numId="5" w16cid:durableId="1324360544">
    <w:abstractNumId w:val="1"/>
  </w:num>
  <w:num w:numId="6" w16cid:durableId="1729111665">
    <w:abstractNumId w:val="4"/>
  </w:num>
  <w:num w:numId="7" w16cid:durableId="258952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64"/>
    <w:rsid w:val="00007440"/>
    <w:rsid w:val="00047796"/>
    <w:rsid w:val="00202A15"/>
    <w:rsid w:val="00371DD9"/>
    <w:rsid w:val="003748B3"/>
    <w:rsid w:val="004D48E2"/>
    <w:rsid w:val="0068140B"/>
    <w:rsid w:val="006B0B64"/>
    <w:rsid w:val="007B3D56"/>
    <w:rsid w:val="008D4061"/>
    <w:rsid w:val="00B4250F"/>
    <w:rsid w:val="00B6416E"/>
    <w:rsid w:val="00B66D16"/>
    <w:rsid w:val="00DF2146"/>
    <w:rsid w:val="00EB5027"/>
    <w:rsid w:val="00EC3D09"/>
    <w:rsid w:val="00F1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8EF9D5"/>
  <w15:chartTrackingRefBased/>
  <w15:docId w15:val="{FDD341CF-9A8C-6046-84C1-F39ED135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B64"/>
    <w:rPr>
      <w:rFonts w:eastAsiaTheme="majorEastAsia" w:cstheme="majorBidi"/>
      <w:color w:val="272727" w:themeColor="text1" w:themeTint="D8"/>
    </w:rPr>
  </w:style>
  <w:style w:type="paragraph" w:styleId="Title">
    <w:name w:val="Title"/>
    <w:basedOn w:val="Normal"/>
    <w:next w:val="Normal"/>
    <w:link w:val="TitleChar"/>
    <w:uiPriority w:val="10"/>
    <w:qFormat/>
    <w:rsid w:val="006B0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B64"/>
    <w:pPr>
      <w:spacing w:before="160"/>
      <w:jc w:val="center"/>
    </w:pPr>
    <w:rPr>
      <w:i/>
      <w:iCs/>
      <w:color w:val="404040" w:themeColor="text1" w:themeTint="BF"/>
    </w:rPr>
  </w:style>
  <w:style w:type="character" w:customStyle="1" w:styleId="QuoteChar">
    <w:name w:val="Quote Char"/>
    <w:basedOn w:val="DefaultParagraphFont"/>
    <w:link w:val="Quote"/>
    <w:uiPriority w:val="29"/>
    <w:rsid w:val="006B0B64"/>
    <w:rPr>
      <w:i/>
      <w:iCs/>
      <w:color w:val="404040" w:themeColor="text1" w:themeTint="BF"/>
    </w:rPr>
  </w:style>
  <w:style w:type="paragraph" w:styleId="ListParagraph">
    <w:name w:val="List Paragraph"/>
    <w:basedOn w:val="Normal"/>
    <w:uiPriority w:val="34"/>
    <w:qFormat/>
    <w:rsid w:val="006B0B64"/>
    <w:pPr>
      <w:ind w:left="720"/>
      <w:contextualSpacing/>
    </w:pPr>
  </w:style>
  <w:style w:type="character" w:styleId="IntenseEmphasis">
    <w:name w:val="Intense Emphasis"/>
    <w:basedOn w:val="DefaultParagraphFont"/>
    <w:uiPriority w:val="21"/>
    <w:qFormat/>
    <w:rsid w:val="006B0B64"/>
    <w:rPr>
      <w:i/>
      <w:iCs/>
      <w:color w:val="0F4761" w:themeColor="accent1" w:themeShade="BF"/>
    </w:rPr>
  </w:style>
  <w:style w:type="paragraph" w:styleId="IntenseQuote">
    <w:name w:val="Intense Quote"/>
    <w:basedOn w:val="Normal"/>
    <w:next w:val="Normal"/>
    <w:link w:val="IntenseQuoteChar"/>
    <w:uiPriority w:val="30"/>
    <w:qFormat/>
    <w:rsid w:val="006B0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B64"/>
    <w:rPr>
      <w:i/>
      <w:iCs/>
      <w:color w:val="0F4761" w:themeColor="accent1" w:themeShade="BF"/>
    </w:rPr>
  </w:style>
  <w:style w:type="character" w:styleId="IntenseReference">
    <w:name w:val="Intense Reference"/>
    <w:basedOn w:val="DefaultParagraphFont"/>
    <w:uiPriority w:val="32"/>
    <w:qFormat/>
    <w:rsid w:val="006B0B64"/>
    <w:rPr>
      <w:b/>
      <w:bCs/>
      <w:smallCaps/>
      <w:color w:val="0F4761" w:themeColor="accent1" w:themeShade="BF"/>
      <w:spacing w:val="5"/>
    </w:rPr>
  </w:style>
  <w:style w:type="paragraph" w:styleId="z-TopofForm">
    <w:name w:val="HTML Top of Form"/>
    <w:basedOn w:val="Normal"/>
    <w:next w:val="Normal"/>
    <w:link w:val="z-TopofFormChar"/>
    <w:hidden/>
    <w:uiPriority w:val="99"/>
    <w:semiHidden/>
    <w:unhideWhenUsed/>
    <w:rsid w:val="006B0B64"/>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B0B64"/>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B0B64"/>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B0B64"/>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5001">
      <w:bodyDiv w:val="1"/>
      <w:marLeft w:val="0"/>
      <w:marRight w:val="0"/>
      <w:marTop w:val="0"/>
      <w:marBottom w:val="0"/>
      <w:divBdr>
        <w:top w:val="none" w:sz="0" w:space="0" w:color="auto"/>
        <w:left w:val="none" w:sz="0" w:space="0" w:color="auto"/>
        <w:bottom w:val="none" w:sz="0" w:space="0" w:color="auto"/>
        <w:right w:val="none" w:sz="0" w:space="0" w:color="auto"/>
      </w:divBdr>
      <w:divsChild>
        <w:div w:id="1882326098">
          <w:marLeft w:val="0"/>
          <w:marRight w:val="0"/>
          <w:marTop w:val="0"/>
          <w:marBottom w:val="0"/>
          <w:divBdr>
            <w:top w:val="none" w:sz="0" w:space="0" w:color="auto"/>
            <w:left w:val="none" w:sz="0" w:space="0" w:color="auto"/>
            <w:bottom w:val="none" w:sz="0" w:space="0" w:color="auto"/>
            <w:right w:val="none" w:sz="0" w:space="0" w:color="auto"/>
          </w:divBdr>
        </w:div>
        <w:div w:id="957102464">
          <w:marLeft w:val="0"/>
          <w:marRight w:val="0"/>
          <w:marTop w:val="0"/>
          <w:marBottom w:val="0"/>
          <w:divBdr>
            <w:top w:val="single" w:sz="6" w:space="0" w:color="D0D0D0"/>
            <w:left w:val="single" w:sz="6" w:space="0" w:color="D0D0D0"/>
            <w:bottom w:val="single" w:sz="6" w:space="0" w:color="D0D0D0"/>
            <w:right w:val="single" w:sz="6" w:space="0" w:color="D0D0D0"/>
          </w:divBdr>
        </w:div>
      </w:divsChild>
    </w:div>
    <w:div w:id="168605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Shinar</dc:creator>
  <cp:keywords/>
  <dc:description/>
  <cp:lastModifiedBy>Jake Hillyer</cp:lastModifiedBy>
  <cp:revision>3</cp:revision>
  <dcterms:created xsi:type="dcterms:W3CDTF">2025-04-22T03:02:00Z</dcterms:created>
  <dcterms:modified xsi:type="dcterms:W3CDTF">2025-04-22T16:09:00Z</dcterms:modified>
</cp:coreProperties>
</file>