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230C" w14:textId="603FDC0A" w:rsidR="00047796" w:rsidRDefault="0092723B" w:rsidP="0092723B">
      <w:pPr>
        <w:jc w:val="center"/>
        <w:rPr>
          <w:b/>
          <w:bCs/>
          <w:u w:val="single"/>
        </w:rPr>
      </w:pPr>
      <w:r w:rsidRPr="0092723B">
        <w:rPr>
          <w:b/>
          <w:bCs/>
          <w:u w:val="single"/>
        </w:rPr>
        <w:t>April 23, 2024, Oncology AHD LOs</w:t>
      </w:r>
    </w:p>
    <w:p w14:paraId="0BFD8115" w14:textId="77777777" w:rsidR="0092723B" w:rsidRDefault="0092723B" w:rsidP="0092723B">
      <w:pPr>
        <w:jc w:val="center"/>
        <w:rPr>
          <w:b/>
          <w:bCs/>
          <w:u w:val="single"/>
        </w:rPr>
      </w:pPr>
    </w:p>
    <w:p w14:paraId="14DFAF2D" w14:textId="77777777" w:rsidR="00F33569" w:rsidRDefault="0092723B" w:rsidP="00F33569">
      <w:pPr>
        <w:rPr>
          <w:b/>
          <w:bCs/>
          <w:u w:val="single"/>
        </w:rPr>
      </w:pPr>
      <w:r>
        <w:rPr>
          <w:b/>
          <w:bCs/>
          <w:u w:val="single"/>
        </w:rPr>
        <w:t>Esophageal/Gastric Cancer</w:t>
      </w:r>
    </w:p>
    <w:p w14:paraId="015BB1A8" w14:textId="5CCA3FB2" w:rsidR="00F33569" w:rsidRPr="00F33569" w:rsidRDefault="00F33569" w:rsidP="00F3356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F33569">
        <w:rPr>
          <w:rFonts w:ascii="Aptos" w:eastAsia="Times New Roman" w:hAnsi="Aptos" w:cs="Times New Roman"/>
          <w:color w:val="212121"/>
          <w:kern w:val="0"/>
          <w14:ligatures w14:val="none"/>
        </w:rPr>
        <w:t xml:space="preserve">Discuss the epidemiology, anatomical distribution, and risk factors for esophageal squamous cell carcinoma (ESCC) </w:t>
      </w:r>
      <w:proofErr w:type="gramStart"/>
      <w:r w:rsidRPr="00F33569">
        <w:rPr>
          <w:rFonts w:ascii="Aptos" w:eastAsia="Times New Roman" w:hAnsi="Aptos" w:cs="Times New Roman"/>
          <w:color w:val="212121"/>
          <w:kern w:val="0"/>
          <w14:ligatures w14:val="none"/>
        </w:rPr>
        <w:t>and  gastroesophageal</w:t>
      </w:r>
      <w:proofErr w:type="gramEnd"/>
      <w:r w:rsidRPr="00F33569">
        <w:rPr>
          <w:rFonts w:ascii="Aptos" w:eastAsia="Times New Roman" w:hAnsi="Aptos" w:cs="Times New Roman"/>
          <w:color w:val="212121"/>
          <w:kern w:val="0"/>
          <w14:ligatures w14:val="none"/>
        </w:rPr>
        <w:t xml:space="preserve"> adenocarcinomas</w:t>
      </w:r>
    </w:p>
    <w:p w14:paraId="35BB3B98" w14:textId="77777777" w:rsidR="00F33569" w:rsidRPr="00F33569" w:rsidRDefault="00F33569" w:rsidP="00F33569">
      <w:pPr>
        <w:numPr>
          <w:ilvl w:val="0"/>
          <w:numId w:val="2"/>
        </w:numPr>
        <w:spacing w:before="100" w:beforeAutospacing="1" w:after="100" w:afterAutospacing="1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F33569">
        <w:rPr>
          <w:rFonts w:ascii="Aptos" w:eastAsia="Times New Roman" w:hAnsi="Aptos" w:cs="Times New Roman"/>
          <w:color w:val="212121"/>
          <w:kern w:val="0"/>
          <w14:ligatures w14:val="none"/>
        </w:rPr>
        <w:t xml:space="preserve">Examine the combination of multiple modalities in the definitive therapy of localized esophageal </w:t>
      </w:r>
      <w:proofErr w:type="gramStart"/>
      <w:r w:rsidRPr="00F33569">
        <w:rPr>
          <w:rFonts w:ascii="Aptos" w:eastAsia="Times New Roman" w:hAnsi="Aptos" w:cs="Times New Roman"/>
          <w:color w:val="212121"/>
          <w:kern w:val="0"/>
          <w14:ligatures w14:val="none"/>
        </w:rPr>
        <w:t>cancer</w:t>
      </w:r>
      <w:proofErr w:type="gramEnd"/>
      <w:r w:rsidRPr="00F33569">
        <w:rPr>
          <w:rFonts w:ascii="Aptos" w:eastAsia="Times New Roman" w:hAnsi="Aptos" w:cs="Times New Roman"/>
          <w:color w:val="212121"/>
          <w:kern w:val="0"/>
          <w14:ligatures w14:val="none"/>
        </w:rPr>
        <w:t> </w:t>
      </w:r>
    </w:p>
    <w:p w14:paraId="6AEA0D96" w14:textId="77777777" w:rsidR="00F33569" w:rsidRPr="00F33569" w:rsidRDefault="00F33569" w:rsidP="00F33569">
      <w:pPr>
        <w:numPr>
          <w:ilvl w:val="0"/>
          <w:numId w:val="2"/>
        </w:numPr>
        <w:spacing w:before="100" w:beforeAutospacing="1" w:after="100" w:afterAutospacing="1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F33569">
        <w:rPr>
          <w:rFonts w:ascii="Aptos" w:eastAsia="Times New Roman" w:hAnsi="Aptos" w:cs="Times New Roman"/>
          <w:color w:val="212121"/>
          <w:kern w:val="0"/>
          <w14:ligatures w14:val="none"/>
        </w:rPr>
        <w:t xml:space="preserve">Review the perioperative management of localized gastric </w:t>
      </w:r>
      <w:proofErr w:type="gramStart"/>
      <w:r w:rsidRPr="00F33569">
        <w:rPr>
          <w:rFonts w:ascii="Aptos" w:eastAsia="Times New Roman" w:hAnsi="Aptos" w:cs="Times New Roman"/>
          <w:color w:val="212121"/>
          <w:kern w:val="0"/>
          <w14:ligatures w14:val="none"/>
        </w:rPr>
        <w:t>cancer</w:t>
      </w:r>
      <w:proofErr w:type="gramEnd"/>
    </w:p>
    <w:p w14:paraId="70174BFF" w14:textId="23381201" w:rsidR="0092723B" w:rsidRPr="00F33569" w:rsidRDefault="00F33569" w:rsidP="0092723B">
      <w:pPr>
        <w:numPr>
          <w:ilvl w:val="0"/>
          <w:numId w:val="2"/>
        </w:numPr>
        <w:spacing w:before="100" w:beforeAutospacing="1" w:after="100" w:afterAutospacing="1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F33569">
        <w:rPr>
          <w:rFonts w:ascii="Aptos" w:eastAsia="Times New Roman" w:hAnsi="Aptos" w:cs="Times New Roman"/>
          <w:color w:val="212121"/>
          <w:kern w:val="0"/>
          <w14:ligatures w14:val="none"/>
        </w:rPr>
        <w:t>Review the importance of PD-L1, MMR/MSI, and HER2 bio markers in metastatic esophagogastric cancer</w:t>
      </w:r>
      <w:r>
        <w:rPr>
          <w:rFonts w:ascii="Aptos" w:eastAsia="Times New Roman" w:hAnsi="Aptos" w:cs="Times New Roman"/>
          <w:color w:val="212121"/>
          <w:kern w:val="0"/>
          <w14:ligatures w14:val="none"/>
        </w:rPr>
        <w:t>.</w:t>
      </w:r>
    </w:p>
    <w:p w14:paraId="3D77ED41" w14:textId="77777777" w:rsidR="0092723B" w:rsidRDefault="0092723B" w:rsidP="0092723B">
      <w:pPr>
        <w:rPr>
          <w:b/>
          <w:bCs/>
          <w:u w:val="single"/>
        </w:rPr>
      </w:pPr>
    </w:p>
    <w:p w14:paraId="6B6694C0" w14:textId="4439A20D" w:rsidR="0092723B" w:rsidRDefault="0092723B" w:rsidP="0092723B">
      <w:pPr>
        <w:rPr>
          <w:b/>
          <w:bCs/>
          <w:u w:val="single"/>
        </w:rPr>
      </w:pPr>
      <w:r>
        <w:rPr>
          <w:b/>
          <w:bCs/>
          <w:u w:val="single"/>
        </w:rPr>
        <w:t>Cervical Cancer Screening</w:t>
      </w:r>
    </w:p>
    <w:p w14:paraId="6A00F985" w14:textId="31AD3A7D" w:rsidR="00A4042E" w:rsidRDefault="00A4042E" w:rsidP="00A4042E">
      <w:pPr>
        <w:pStyle w:val="ListParagraph"/>
        <w:numPr>
          <w:ilvl w:val="0"/>
          <w:numId w:val="1"/>
        </w:numPr>
      </w:pPr>
      <w:r>
        <w:t>Describe the risk factors for cervical cancer.</w:t>
      </w:r>
    </w:p>
    <w:p w14:paraId="4D041C24" w14:textId="590E2CB6" w:rsidR="00A4042E" w:rsidRDefault="00A4042E" w:rsidP="00A4042E">
      <w:pPr>
        <w:pStyle w:val="ListParagraph"/>
        <w:numPr>
          <w:ilvl w:val="0"/>
          <w:numId w:val="1"/>
        </w:numPr>
      </w:pPr>
      <w:r>
        <w:t>Describe the recommendations for cervical cancer screening according to the USPSTF in 2018 and the American College of Obstetrics and Gynecology in 2021.</w:t>
      </w:r>
    </w:p>
    <w:p w14:paraId="18B897C1" w14:textId="4021A108" w:rsidR="00A4042E" w:rsidRPr="00A4042E" w:rsidRDefault="00A4042E" w:rsidP="00A4042E">
      <w:pPr>
        <w:pStyle w:val="ListParagraph"/>
        <w:numPr>
          <w:ilvl w:val="0"/>
          <w:numId w:val="1"/>
        </w:numPr>
      </w:pPr>
      <w:r>
        <w:t>Using clinical cases, apply your knowledge of cervical cancer screening to patient scenarios.</w:t>
      </w:r>
    </w:p>
    <w:p w14:paraId="1B0F91BB" w14:textId="77777777" w:rsidR="0092723B" w:rsidRDefault="0092723B" w:rsidP="0092723B">
      <w:pPr>
        <w:rPr>
          <w:b/>
          <w:bCs/>
          <w:u w:val="single"/>
        </w:rPr>
      </w:pPr>
    </w:p>
    <w:p w14:paraId="238E4B04" w14:textId="468FCB65" w:rsidR="0092723B" w:rsidRDefault="0092723B" w:rsidP="0092723B">
      <w:pPr>
        <w:rPr>
          <w:b/>
          <w:bCs/>
          <w:u w:val="single"/>
        </w:rPr>
      </w:pPr>
      <w:r>
        <w:rPr>
          <w:b/>
          <w:bCs/>
          <w:u w:val="single"/>
        </w:rPr>
        <w:t>Lung Cancer</w:t>
      </w:r>
    </w:p>
    <w:p w14:paraId="309C1788" w14:textId="77777777" w:rsidR="002070AB" w:rsidRDefault="002070AB" w:rsidP="002070AB">
      <w:r>
        <w:t xml:space="preserve">      1. List several risk factors for lung cancer. </w:t>
      </w:r>
    </w:p>
    <w:p w14:paraId="6F3F9917" w14:textId="77777777" w:rsidR="002070AB" w:rsidRDefault="002070AB" w:rsidP="002070AB">
      <w:r>
        <w:t xml:space="preserve">      2. Describe the USPSTF screening guidelines for lung cancer, including eligibility criteria, </w:t>
      </w:r>
    </w:p>
    <w:p w14:paraId="75E0FBA4" w14:textId="388F302B" w:rsidR="002070AB" w:rsidRDefault="002070AB" w:rsidP="002070AB">
      <w:r>
        <w:t xml:space="preserve">           screening modality and frequency. </w:t>
      </w:r>
    </w:p>
    <w:p w14:paraId="5322BF2F" w14:textId="77777777" w:rsidR="002070AB" w:rsidRDefault="002070AB" w:rsidP="002070AB">
      <w:r>
        <w:t xml:space="preserve">      3. What should be included in the initial evaluation of a patient whose presentation is </w:t>
      </w:r>
    </w:p>
    <w:p w14:paraId="770D4A9C" w14:textId="6837C294" w:rsidR="002070AB" w:rsidRDefault="002070AB" w:rsidP="002070AB">
      <w:r>
        <w:t xml:space="preserve">            suspicious for lung cancer (imaging modality and biopsy considerations)?</w:t>
      </w:r>
    </w:p>
    <w:p w14:paraId="22E4446C" w14:textId="77777777" w:rsidR="002070AB" w:rsidRDefault="002070AB" w:rsidP="002070AB">
      <w:r>
        <w:t xml:space="preserve">      4. For early-stage patient with NSCLC who are candidates for resection, what </w:t>
      </w:r>
    </w:p>
    <w:p w14:paraId="58D6A9AA" w14:textId="3E308341" w:rsidR="002070AB" w:rsidRDefault="002070AB" w:rsidP="002070AB">
      <w:r>
        <w:t xml:space="preserve">           measurements help predict post-op pulmonary reserve and suitability for </w:t>
      </w:r>
      <w:proofErr w:type="gramStart"/>
      <w:r>
        <w:t>resection?</w:t>
      </w:r>
      <w:proofErr w:type="gramEnd"/>
    </w:p>
    <w:p w14:paraId="3E37BA78" w14:textId="77777777" w:rsidR="002070AB" w:rsidRDefault="002070AB" w:rsidP="002070AB">
      <w:r>
        <w:t xml:space="preserve">     5. Describe the recommended staging for patients diagnosed with SCLC.</w:t>
      </w:r>
    </w:p>
    <w:p w14:paraId="7AF97404" w14:textId="77777777" w:rsidR="002070AB" w:rsidRDefault="002070AB" w:rsidP="002070AB"/>
    <w:p w14:paraId="73D43FAF" w14:textId="77777777" w:rsidR="002070AB" w:rsidRPr="0092723B" w:rsidRDefault="002070AB" w:rsidP="0092723B">
      <w:pPr>
        <w:rPr>
          <w:b/>
          <w:bCs/>
          <w:u w:val="single"/>
        </w:rPr>
      </w:pPr>
    </w:p>
    <w:sectPr w:rsidR="002070AB" w:rsidRPr="0092723B" w:rsidSect="00C53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930"/>
    <w:multiLevelType w:val="multilevel"/>
    <w:tmpl w:val="D666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1E336E"/>
    <w:multiLevelType w:val="hybridMultilevel"/>
    <w:tmpl w:val="56460D16"/>
    <w:lvl w:ilvl="0" w:tplc="44CC9D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B5E4E"/>
    <w:multiLevelType w:val="hybridMultilevel"/>
    <w:tmpl w:val="CF9E7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896061">
    <w:abstractNumId w:val="2"/>
  </w:num>
  <w:num w:numId="2" w16cid:durableId="493381345">
    <w:abstractNumId w:val="1"/>
  </w:num>
  <w:num w:numId="3" w16cid:durableId="36598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3B"/>
    <w:rsid w:val="00047796"/>
    <w:rsid w:val="002070AB"/>
    <w:rsid w:val="00371DD9"/>
    <w:rsid w:val="003748B3"/>
    <w:rsid w:val="0092723B"/>
    <w:rsid w:val="009A58FA"/>
    <w:rsid w:val="00A4042E"/>
    <w:rsid w:val="00B6416E"/>
    <w:rsid w:val="00C53A95"/>
    <w:rsid w:val="00E313EB"/>
    <w:rsid w:val="00F16AF5"/>
    <w:rsid w:val="00F3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96106"/>
  <w15:chartTrackingRefBased/>
  <w15:docId w15:val="{843D4141-BD04-584B-8FED-8B153855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2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2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2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2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2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72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2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2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2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2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2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2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2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2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2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2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2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2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72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72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23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72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723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72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72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72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72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2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72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77fabd-40e5-4335-9d12-298222ec242f}" enabled="1" method="Standard" siteId="{adeadcd2-3aaf-4835-b273-1ebe8a7726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Shinar, Brenda</dc:creator>
  <cp:keywords/>
  <dc:description/>
  <cp:lastModifiedBy>Shinar, Brenda</cp:lastModifiedBy>
  <cp:revision>3</cp:revision>
  <dcterms:created xsi:type="dcterms:W3CDTF">2024-03-13T23:32:00Z</dcterms:created>
  <dcterms:modified xsi:type="dcterms:W3CDTF">2024-04-20T15:52:00Z</dcterms:modified>
</cp:coreProperties>
</file>