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C3470" w14:textId="0E4A62B6" w:rsidR="00053BBB" w:rsidRDefault="00053BBB" w:rsidP="008426A4">
      <w:pPr>
        <w:pStyle w:val="Heading8"/>
        <w:rPr>
          <w:rFonts w:asciiTheme="majorHAnsi" w:hAnsiTheme="majorHAnsi"/>
          <w:bCs w:val="0"/>
          <w:sz w:val="28"/>
        </w:rPr>
      </w:pPr>
      <w:r>
        <w:rPr>
          <w:rFonts w:asciiTheme="majorHAnsi" w:hAnsiTheme="majorHAnsi"/>
          <w:bCs w:val="0"/>
          <w:sz w:val="28"/>
        </w:rPr>
        <w:t xml:space="preserve">Journal Club Worksheet </w:t>
      </w:r>
    </w:p>
    <w:p w14:paraId="36A915A6" w14:textId="373B1EDF" w:rsidR="00A504CD" w:rsidRPr="00171407" w:rsidRDefault="00466561" w:rsidP="008426A4">
      <w:pPr>
        <w:pStyle w:val="Heading8"/>
        <w:rPr>
          <w:rFonts w:asciiTheme="majorHAnsi" w:hAnsiTheme="majorHAnsi"/>
          <w:bCs w:val="0"/>
          <w:sz w:val="28"/>
        </w:rPr>
      </w:pPr>
      <w:r>
        <w:rPr>
          <w:rFonts w:asciiTheme="majorHAnsi" w:hAnsiTheme="majorHAnsi"/>
          <w:bCs w:val="0"/>
          <w:sz w:val="28"/>
        </w:rPr>
        <w:t xml:space="preserve">CRITICAL APPRAISAL WORKSHEET </w:t>
      </w:r>
      <w:r w:rsidR="00AC7146">
        <w:rPr>
          <w:rFonts w:asciiTheme="majorHAnsi" w:hAnsiTheme="majorHAnsi"/>
          <w:bCs w:val="0"/>
          <w:sz w:val="28"/>
        </w:rPr>
        <w:t xml:space="preserve"> </w:t>
      </w:r>
      <w:r w:rsidR="008A5B92" w:rsidRPr="00171407">
        <w:rPr>
          <w:rFonts w:asciiTheme="majorHAnsi" w:hAnsiTheme="majorHAnsi"/>
          <w:bCs w:val="0"/>
          <w:sz w:val="28"/>
        </w:rPr>
        <w:t xml:space="preserve"> </w:t>
      </w:r>
      <w:r w:rsidR="00A41BC3" w:rsidRPr="00171407">
        <w:rPr>
          <w:rFonts w:asciiTheme="majorHAnsi" w:hAnsiTheme="majorHAnsi"/>
          <w:bCs w:val="0"/>
          <w:sz w:val="28"/>
        </w:rPr>
        <w:t xml:space="preserve"> </w:t>
      </w:r>
    </w:p>
    <w:p w14:paraId="0CE3AD43" w14:textId="21D79BD4" w:rsidR="008426A4" w:rsidRPr="00171407" w:rsidRDefault="008A5B92" w:rsidP="008426A4">
      <w:pPr>
        <w:pStyle w:val="Heading8"/>
        <w:rPr>
          <w:rFonts w:asciiTheme="majorHAnsi" w:hAnsiTheme="majorHAnsi"/>
          <w:bCs w:val="0"/>
          <w:sz w:val="28"/>
        </w:rPr>
      </w:pPr>
      <w:r w:rsidRPr="00171407">
        <w:rPr>
          <w:rFonts w:asciiTheme="majorHAnsi" w:hAnsiTheme="majorHAnsi"/>
          <w:bCs w:val="0"/>
          <w:sz w:val="28"/>
        </w:rPr>
        <w:t xml:space="preserve">Type of Study: </w:t>
      </w:r>
      <w:r w:rsidR="007B6821" w:rsidRPr="00171407">
        <w:rPr>
          <w:rFonts w:asciiTheme="majorHAnsi" w:hAnsiTheme="majorHAnsi"/>
          <w:bCs w:val="0"/>
          <w:sz w:val="28"/>
        </w:rPr>
        <w:t xml:space="preserve">Randomized Controlled Trial </w:t>
      </w:r>
    </w:p>
    <w:p w14:paraId="157A9E50" w14:textId="77777777" w:rsidR="00F743FA" w:rsidRPr="00171407" w:rsidRDefault="00F743FA" w:rsidP="00A41BC3">
      <w:pPr>
        <w:rPr>
          <w:rFonts w:asciiTheme="majorHAnsi" w:hAnsiTheme="majorHAnsi"/>
          <w:b/>
          <w:sz w:val="22"/>
          <w:szCs w:val="22"/>
        </w:rPr>
      </w:pPr>
    </w:p>
    <w:p w14:paraId="067877DE" w14:textId="77777777" w:rsidR="002F34B9" w:rsidRPr="002F34B9" w:rsidRDefault="00A41BC3" w:rsidP="002F34B9">
      <w:pPr>
        <w:rPr>
          <w:rFonts w:asciiTheme="majorHAnsi" w:hAnsiTheme="majorHAnsi" w:cs="Arial"/>
          <w:color w:val="333333"/>
          <w:sz w:val="18"/>
          <w:szCs w:val="18"/>
          <w:shd w:val="clear" w:color="auto" w:fill="FFFFFF"/>
        </w:rPr>
      </w:pPr>
      <w:r w:rsidRPr="00171407">
        <w:rPr>
          <w:rFonts w:asciiTheme="majorHAnsi" w:hAnsiTheme="majorHAnsi"/>
          <w:b/>
          <w:sz w:val="18"/>
          <w:szCs w:val="22"/>
        </w:rPr>
        <w:t>Article:</w:t>
      </w:r>
      <w:r w:rsidR="00F743FA" w:rsidRPr="00171407">
        <w:rPr>
          <w:rFonts w:asciiTheme="majorHAnsi" w:hAnsiTheme="majorHAnsi"/>
          <w:sz w:val="18"/>
          <w:szCs w:val="22"/>
        </w:rPr>
        <w:t xml:space="preserve"> </w:t>
      </w:r>
      <w:r w:rsidR="002F34B9" w:rsidRPr="002F34B9">
        <w:rPr>
          <w:rFonts w:asciiTheme="majorHAnsi" w:hAnsiTheme="majorHAnsi" w:cs="Arial"/>
          <w:color w:val="333333"/>
          <w:sz w:val="18"/>
          <w:szCs w:val="18"/>
          <w:shd w:val="clear" w:color="auto" w:fill="FFFFFF"/>
        </w:rPr>
        <w:t xml:space="preserve">Walsh, M., Merkel, P. A., </w:t>
      </w:r>
      <w:proofErr w:type="spellStart"/>
      <w:r w:rsidR="002F34B9" w:rsidRPr="002F34B9">
        <w:rPr>
          <w:rFonts w:asciiTheme="majorHAnsi" w:hAnsiTheme="majorHAnsi" w:cs="Arial"/>
          <w:color w:val="333333"/>
          <w:sz w:val="18"/>
          <w:szCs w:val="18"/>
          <w:shd w:val="clear" w:color="auto" w:fill="FFFFFF"/>
        </w:rPr>
        <w:t>Peh</w:t>
      </w:r>
      <w:proofErr w:type="spellEnd"/>
      <w:r w:rsidR="002F34B9" w:rsidRPr="002F34B9">
        <w:rPr>
          <w:rFonts w:asciiTheme="majorHAnsi" w:hAnsiTheme="majorHAnsi" w:cs="Arial"/>
          <w:color w:val="333333"/>
          <w:sz w:val="18"/>
          <w:szCs w:val="18"/>
          <w:shd w:val="clear" w:color="auto" w:fill="FFFFFF"/>
        </w:rPr>
        <w:t xml:space="preserve">, C. A., </w:t>
      </w:r>
      <w:proofErr w:type="spellStart"/>
      <w:r w:rsidR="002F34B9" w:rsidRPr="002F34B9">
        <w:rPr>
          <w:rFonts w:asciiTheme="majorHAnsi" w:hAnsiTheme="majorHAnsi" w:cs="Arial"/>
          <w:color w:val="333333"/>
          <w:sz w:val="18"/>
          <w:szCs w:val="18"/>
          <w:shd w:val="clear" w:color="auto" w:fill="FFFFFF"/>
        </w:rPr>
        <w:t>Szpirt</w:t>
      </w:r>
      <w:proofErr w:type="spellEnd"/>
      <w:r w:rsidR="002F34B9" w:rsidRPr="002F34B9">
        <w:rPr>
          <w:rFonts w:asciiTheme="majorHAnsi" w:hAnsiTheme="majorHAnsi" w:cs="Arial"/>
          <w:color w:val="333333"/>
          <w:sz w:val="18"/>
          <w:szCs w:val="18"/>
          <w:shd w:val="clear" w:color="auto" w:fill="FFFFFF"/>
        </w:rPr>
        <w:t xml:space="preserve">, W. M., </w:t>
      </w:r>
      <w:proofErr w:type="spellStart"/>
      <w:r w:rsidR="002F34B9" w:rsidRPr="002F34B9">
        <w:rPr>
          <w:rFonts w:asciiTheme="majorHAnsi" w:hAnsiTheme="majorHAnsi" w:cs="Arial"/>
          <w:color w:val="333333"/>
          <w:sz w:val="18"/>
          <w:szCs w:val="18"/>
          <w:shd w:val="clear" w:color="auto" w:fill="FFFFFF"/>
        </w:rPr>
        <w:t>Puéchal</w:t>
      </w:r>
      <w:proofErr w:type="spellEnd"/>
      <w:r w:rsidR="002F34B9" w:rsidRPr="002F34B9">
        <w:rPr>
          <w:rFonts w:asciiTheme="majorHAnsi" w:hAnsiTheme="majorHAnsi" w:cs="Arial"/>
          <w:color w:val="333333"/>
          <w:sz w:val="18"/>
          <w:szCs w:val="18"/>
          <w:shd w:val="clear" w:color="auto" w:fill="FFFFFF"/>
        </w:rPr>
        <w:t>, X., Fujimoto, S., ... &amp; Jayne, D. R. (2020). Plasma exchange and glucocorticoids in severe ANCA-associated vasculitis. New England Journal of Medicine, 382(7), 622-631.</w:t>
      </w:r>
    </w:p>
    <w:p w14:paraId="569B3B24" w14:textId="77777777" w:rsidR="002F34B9" w:rsidRPr="002F34B9" w:rsidRDefault="002F34B9" w:rsidP="002F34B9">
      <w:pPr>
        <w:rPr>
          <w:rFonts w:asciiTheme="majorHAnsi" w:hAnsiTheme="majorHAnsi" w:cs="Arial"/>
          <w:color w:val="333333"/>
          <w:sz w:val="18"/>
          <w:szCs w:val="18"/>
          <w:shd w:val="clear" w:color="auto" w:fill="FFFFFF"/>
        </w:rPr>
      </w:pPr>
      <w:r w:rsidRPr="002F34B9">
        <w:rPr>
          <w:rFonts w:asciiTheme="majorHAnsi" w:hAnsiTheme="majorHAnsi" w:cs="Arial"/>
          <w:color w:val="333333"/>
          <w:sz w:val="18"/>
          <w:szCs w:val="18"/>
          <w:shd w:val="clear" w:color="auto" w:fill="FFFFFF"/>
        </w:rPr>
        <w:t xml:space="preserve"> </w:t>
      </w:r>
    </w:p>
    <w:p w14:paraId="6B77C9F5" w14:textId="1C38B676" w:rsidR="00A41BC3" w:rsidRDefault="002F34B9" w:rsidP="002F34B9">
      <w:pPr>
        <w:rPr>
          <w:rFonts w:asciiTheme="majorHAnsi" w:hAnsiTheme="majorHAnsi"/>
          <w:szCs w:val="22"/>
        </w:rPr>
      </w:pPr>
      <w:r w:rsidRPr="002F34B9">
        <w:rPr>
          <w:rFonts w:asciiTheme="majorHAnsi" w:hAnsiTheme="majorHAnsi" w:cs="Arial"/>
          <w:color w:val="333333"/>
          <w:sz w:val="18"/>
          <w:szCs w:val="18"/>
          <w:shd w:val="clear" w:color="auto" w:fill="FFFFFF"/>
        </w:rPr>
        <w:t xml:space="preserve">  </w:t>
      </w:r>
    </w:p>
    <w:tbl>
      <w:tblPr>
        <w:tblStyle w:val="TableGrid"/>
        <w:tblW w:w="0" w:type="auto"/>
        <w:tblInd w:w="-252" w:type="dxa"/>
        <w:tblLook w:val="04A0" w:firstRow="1" w:lastRow="0" w:firstColumn="1" w:lastColumn="0" w:noHBand="0" w:noVBand="1"/>
      </w:tblPr>
      <w:tblGrid>
        <w:gridCol w:w="9268"/>
      </w:tblGrid>
      <w:tr w:rsidR="005572BC" w14:paraId="4A7F1E14" w14:textId="77777777" w:rsidTr="005572BC">
        <w:tc>
          <w:tcPr>
            <w:tcW w:w="9494" w:type="dxa"/>
            <w:shd w:val="clear" w:color="auto" w:fill="D9D9D9" w:themeFill="background1" w:themeFillShade="D9"/>
          </w:tcPr>
          <w:p w14:paraId="5DF185D3" w14:textId="77777777" w:rsidR="005572BC" w:rsidRDefault="005572BC" w:rsidP="005572BC">
            <w:pPr>
              <w:rPr>
                <w:rFonts w:asciiTheme="majorHAnsi" w:hAnsiTheme="majorHAnsi"/>
                <w:b/>
                <w:sz w:val="22"/>
                <w:szCs w:val="22"/>
              </w:rPr>
            </w:pPr>
            <w:r w:rsidRPr="008034E6">
              <w:rPr>
                <w:rFonts w:asciiTheme="majorHAnsi" w:hAnsiTheme="majorHAnsi"/>
                <w:b/>
                <w:sz w:val="22"/>
                <w:szCs w:val="22"/>
              </w:rPr>
              <w:t>What is a randomized controlled trial?</w:t>
            </w:r>
          </w:p>
          <w:p w14:paraId="15A7D8EE" w14:textId="77777777" w:rsidR="005572BC" w:rsidRPr="008034E6" w:rsidRDefault="005572BC" w:rsidP="005572BC">
            <w:pPr>
              <w:rPr>
                <w:rFonts w:asciiTheme="majorHAnsi" w:hAnsiTheme="majorHAnsi"/>
                <w:b/>
                <w:sz w:val="22"/>
                <w:szCs w:val="22"/>
              </w:rPr>
            </w:pPr>
          </w:p>
          <w:p w14:paraId="6339DDCD" w14:textId="77777777" w:rsidR="005572BC" w:rsidRDefault="005572BC" w:rsidP="005572BC">
            <w:pPr>
              <w:rPr>
                <w:rFonts w:asciiTheme="majorHAnsi" w:hAnsiTheme="majorHAnsi"/>
                <w:sz w:val="22"/>
                <w:szCs w:val="22"/>
              </w:rPr>
            </w:pPr>
            <w:r>
              <w:rPr>
                <w:rFonts w:asciiTheme="majorHAnsi" w:hAnsiTheme="majorHAnsi"/>
                <w:sz w:val="22"/>
                <w:szCs w:val="22"/>
              </w:rPr>
              <w:t>“</w:t>
            </w:r>
            <w:r w:rsidRPr="008034E6">
              <w:rPr>
                <w:rFonts w:asciiTheme="majorHAnsi" w:hAnsiTheme="majorHAnsi"/>
                <w:sz w:val="22"/>
                <w:szCs w:val="22"/>
              </w:rPr>
              <w:t>An experiment in which two or more conditions are compared by randomly allocating participants to one of at least two groups (usually, one group receives an intervention or treatment, and the other – the ‘control group’ – receives no intervention or an alternative intervention), and then testing the effects. RCTs can have more than two groups (e.g. two treatment groups and one control group). RCTs are considered one of the most reliable research designs, because random allocation helps to reduce the risk that the effects of the intervention might have been due to some form of bias.</w:t>
            </w:r>
            <w:r>
              <w:rPr>
                <w:rFonts w:asciiTheme="majorHAnsi" w:hAnsiTheme="majorHAnsi"/>
                <w:sz w:val="22"/>
                <w:szCs w:val="22"/>
              </w:rPr>
              <w:t>”</w:t>
            </w:r>
          </w:p>
          <w:p w14:paraId="3DFEFC48" w14:textId="77777777" w:rsidR="005572BC" w:rsidRDefault="005572BC" w:rsidP="005572BC">
            <w:pPr>
              <w:rPr>
                <w:rFonts w:asciiTheme="majorHAnsi" w:hAnsiTheme="majorHAnsi"/>
                <w:sz w:val="22"/>
                <w:szCs w:val="22"/>
              </w:rPr>
            </w:pPr>
          </w:p>
          <w:p w14:paraId="70AD7C1B" w14:textId="7A2124D4" w:rsidR="005572BC" w:rsidRDefault="005572BC" w:rsidP="005572BC">
            <w:pPr>
              <w:rPr>
                <w:rFonts w:asciiTheme="majorHAnsi" w:hAnsiTheme="majorHAnsi"/>
                <w:szCs w:val="22"/>
              </w:rPr>
            </w:pPr>
            <w:r>
              <w:rPr>
                <w:rFonts w:asciiTheme="majorHAnsi" w:hAnsiTheme="majorHAnsi"/>
                <w:sz w:val="22"/>
                <w:szCs w:val="22"/>
              </w:rPr>
              <w:t xml:space="preserve">Source: </w:t>
            </w:r>
            <w:r w:rsidRPr="008034E6">
              <w:rPr>
                <w:rFonts w:asciiTheme="majorHAnsi" w:hAnsiTheme="majorHAnsi"/>
                <w:sz w:val="22"/>
                <w:szCs w:val="22"/>
              </w:rPr>
              <w:t>Department of Social Policy and Intervention &gt; Centre for Evidence-Based Intervention &gt; Research designs. (2017). Cebi.ox.ac.uk. Retrieved 10 December 2017, from http://www.cebi.ox.ac.uk/for-practitioners/research-designs.html</w:t>
            </w:r>
          </w:p>
        </w:tc>
      </w:tr>
    </w:tbl>
    <w:p w14:paraId="3DEE3089" w14:textId="77777777" w:rsidR="005572BC" w:rsidRPr="00171407" w:rsidRDefault="005572BC" w:rsidP="008426A4">
      <w:pPr>
        <w:rPr>
          <w:rFonts w:asciiTheme="majorHAnsi" w:hAnsiTheme="majorHAnsi"/>
          <w:sz w:val="22"/>
          <w:szCs w:val="22"/>
        </w:rPr>
      </w:pPr>
    </w:p>
    <w:tbl>
      <w:tblPr>
        <w:tblW w:w="95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8426A4" w:rsidRPr="00171407" w14:paraId="5A08820C" w14:textId="77777777" w:rsidTr="00E52930">
        <w:trPr>
          <w:cantSplit/>
        </w:trPr>
        <w:tc>
          <w:tcPr>
            <w:tcW w:w="9540" w:type="dxa"/>
            <w:tcBorders>
              <w:top w:val="single" w:sz="4" w:space="0" w:color="auto"/>
              <w:left w:val="single" w:sz="4" w:space="0" w:color="auto"/>
              <w:bottom w:val="single" w:sz="4" w:space="0" w:color="auto"/>
              <w:right w:val="single" w:sz="4" w:space="0" w:color="auto"/>
            </w:tcBorders>
            <w:shd w:val="pct20" w:color="auto" w:fill="FFFFFF"/>
            <w:hideMark/>
          </w:tcPr>
          <w:p w14:paraId="219B3337" w14:textId="4F89A680" w:rsidR="008426A4" w:rsidRPr="00171407" w:rsidRDefault="00DB7EE7" w:rsidP="007B6821">
            <w:pPr>
              <w:pStyle w:val="Heading8"/>
              <w:rPr>
                <w:rFonts w:asciiTheme="majorHAnsi" w:hAnsiTheme="majorHAnsi"/>
                <w:szCs w:val="22"/>
              </w:rPr>
            </w:pPr>
            <w:r w:rsidRPr="00171407">
              <w:rPr>
                <w:rFonts w:asciiTheme="majorHAnsi" w:hAnsiTheme="majorHAnsi"/>
                <w:szCs w:val="22"/>
              </w:rPr>
              <w:t xml:space="preserve">1. </w:t>
            </w:r>
            <w:r w:rsidR="00FF39E1" w:rsidRPr="00171407">
              <w:rPr>
                <w:rFonts w:asciiTheme="majorHAnsi" w:hAnsiTheme="majorHAnsi"/>
                <w:szCs w:val="22"/>
              </w:rPr>
              <w:t>What question did the study ask? Rewrite it below in a PICO format</w:t>
            </w:r>
          </w:p>
        </w:tc>
      </w:tr>
      <w:tr w:rsidR="008426A4" w:rsidRPr="00171407" w14:paraId="2B73DAA9" w14:textId="77777777" w:rsidTr="00E52930">
        <w:trPr>
          <w:cantSplit/>
          <w:trHeight w:val="1448"/>
        </w:trPr>
        <w:tc>
          <w:tcPr>
            <w:tcW w:w="9540" w:type="dxa"/>
            <w:tcBorders>
              <w:top w:val="single" w:sz="4" w:space="0" w:color="auto"/>
              <w:left w:val="single" w:sz="4" w:space="0" w:color="auto"/>
              <w:bottom w:val="nil"/>
              <w:right w:val="single" w:sz="4" w:space="0" w:color="auto"/>
            </w:tcBorders>
            <w:hideMark/>
          </w:tcPr>
          <w:p w14:paraId="344500C7" w14:textId="5DFE1A15" w:rsidR="00E23CE8" w:rsidRPr="00171407" w:rsidRDefault="00FF39E1" w:rsidP="003F5985">
            <w:pPr>
              <w:spacing w:after="120"/>
              <w:rPr>
                <w:rFonts w:asciiTheme="majorHAnsi" w:hAnsiTheme="majorHAnsi"/>
                <w:i/>
                <w:snapToGrid w:val="0"/>
                <w:color w:val="000000"/>
                <w:sz w:val="22"/>
                <w:szCs w:val="22"/>
              </w:rPr>
            </w:pPr>
            <w:r w:rsidRPr="00171407">
              <w:rPr>
                <w:rFonts w:asciiTheme="majorHAnsi" w:hAnsiTheme="majorHAnsi"/>
                <w:snapToGrid w:val="0"/>
                <w:color w:val="000000"/>
                <w:sz w:val="22"/>
                <w:szCs w:val="22"/>
              </w:rPr>
              <w:t xml:space="preserve">Patient population: </w:t>
            </w:r>
          </w:p>
          <w:p w14:paraId="0979EF88" w14:textId="2677D39E" w:rsidR="00FF39E1" w:rsidRPr="00171407" w:rsidRDefault="00FF39E1" w:rsidP="003F5985">
            <w:pPr>
              <w:spacing w:after="120"/>
              <w:rPr>
                <w:rFonts w:asciiTheme="majorHAnsi" w:hAnsiTheme="majorHAnsi"/>
                <w:snapToGrid w:val="0"/>
                <w:color w:val="000000"/>
                <w:sz w:val="22"/>
                <w:szCs w:val="22"/>
              </w:rPr>
            </w:pPr>
            <w:r w:rsidRPr="00171407">
              <w:rPr>
                <w:rFonts w:asciiTheme="majorHAnsi" w:hAnsiTheme="majorHAnsi"/>
                <w:snapToGrid w:val="0"/>
                <w:color w:val="000000"/>
                <w:sz w:val="22"/>
                <w:szCs w:val="22"/>
              </w:rPr>
              <w:t xml:space="preserve">Intervention: </w:t>
            </w:r>
          </w:p>
          <w:p w14:paraId="31B1DF05" w14:textId="59B24116" w:rsidR="00FF39E1" w:rsidRPr="00171407" w:rsidRDefault="00FF39E1" w:rsidP="00FF39E1">
            <w:pPr>
              <w:spacing w:after="120"/>
              <w:rPr>
                <w:rFonts w:asciiTheme="majorHAnsi" w:hAnsiTheme="majorHAnsi"/>
                <w:snapToGrid w:val="0"/>
                <w:color w:val="000000"/>
                <w:sz w:val="22"/>
                <w:szCs w:val="22"/>
              </w:rPr>
            </w:pPr>
            <w:r w:rsidRPr="00171407">
              <w:rPr>
                <w:rFonts w:asciiTheme="majorHAnsi" w:hAnsiTheme="majorHAnsi"/>
                <w:snapToGrid w:val="0"/>
                <w:color w:val="000000"/>
                <w:sz w:val="22"/>
                <w:szCs w:val="22"/>
              </w:rPr>
              <w:t>Co</w:t>
            </w:r>
            <w:r w:rsidR="007B474F" w:rsidRPr="00171407">
              <w:rPr>
                <w:rFonts w:asciiTheme="majorHAnsi" w:hAnsiTheme="majorHAnsi"/>
                <w:snapToGrid w:val="0"/>
                <w:color w:val="000000"/>
                <w:sz w:val="22"/>
                <w:szCs w:val="22"/>
              </w:rPr>
              <w:t>ntrol</w:t>
            </w:r>
            <w:r w:rsidRPr="00171407">
              <w:rPr>
                <w:rFonts w:asciiTheme="majorHAnsi" w:hAnsiTheme="majorHAnsi"/>
                <w:snapToGrid w:val="0"/>
                <w:color w:val="000000"/>
                <w:sz w:val="22"/>
                <w:szCs w:val="22"/>
              </w:rPr>
              <w:t>:</w:t>
            </w:r>
            <w:r w:rsidR="003A51CC" w:rsidRPr="00171407">
              <w:rPr>
                <w:rFonts w:asciiTheme="majorHAnsi" w:hAnsiTheme="majorHAnsi"/>
                <w:snapToGrid w:val="0"/>
                <w:color w:val="000000"/>
                <w:sz w:val="22"/>
                <w:szCs w:val="22"/>
              </w:rPr>
              <w:t xml:space="preserve"> </w:t>
            </w:r>
          </w:p>
          <w:p w14:paraId="701A511B" w14:textId="275A9927" w:rsidR="00FF39E1" w:rsidRPr="00171407" w:rsidRDefault="00FF39E1" w:rsidP="00FF39E1">
            <w:pPr>
              <w:spacing w:after="120"/>
              <w:rPr>
                <w:rFonts w:asciiTheme="majorHAnsi" w:hAnsiTheme="majorHAnsi"/>
                <w:i/>
                <w:snapToGrid w:val="0"/>
                <w:color w:val="000000"/>
                <w:sz w:val="22"/>
                <w:szCs w:val="22"/>
              </w:rPr>
            </w:pPr>
            <w:r w:rsidRPr="00171407">
              <w:rPr>
                <w:rFonts w:asciiTheme="majorHAnsi" w:hAnsiTheme="majorHAnsi"/>
                <w:snapToGrid w:val="0"/>
                <w:color w:val="000000"/>
                <w:sz w:val="22"/>
                <w:szCs w:val="22"/>
              </w:rPr>
              <w:t xml:space="preserve">Outcome: </w:t>
            </w:r>
          </w:p>
          <w:p w14:paraId="1C85B73D" w14:textId="2DDD2D96" w:rsidR="005F4B4E" w:rsidRPr="00171407" w:rsidRDefault="005F4B4E" w:rsidP="00FF39E1">
            <w:pPr>
              <w:spacing w:after="120"/>
              <w:rPr>
                <w:rFonts w:asciiTheme="majorHAnsi" w:hAnsiTheme="majorHAnsi"/>
                <w:snapToGrid w:val="0"/>
                <w:color w:val="000000"/>
                <w:sz w:val="22"/>
                <w:szCs w:val="22"/>
              </w:rPr>
            </w:pPr>
            <w:r w:rsidRPr="00171407">
              <w:rPr>
                <w:rFonts w:asciiTheme="majorHAnsi" w:hAnsiTheme="majorHAnsi"/>
                <w:snapToGrid w:val="0"/>
                <w:color w:val="000000"/>
                <w:sz w:val="22"/>
                <w:szCs w:val="22"/>
              </w:rPr>
              <w:t>What phase trial is this? Circle one</w:t>
            </w:r>
          </w:p>
          <w:p w14:paraId="50D36CEF" w14:textId="668F56E5" w:rsidR="005F4B4E" w:rsidRPr="00171407" w:rsidRDefault="005F4B4E" w:rsidP="005F4B4E">
            <w:pPr>
              <w:pStyle w:val="ListParagraph"/>
              <w:numPr>
                <w:ilvl w:val="0"/>
                <w:numId w:val="9"/>
              </w:numPr>
              <w:spacing w:after="120"/>
              <w:rPr>
                <w:rFonts w:asciiTheme="majorHAnsi" w:hAnsiTheme="majorHAnsi"/>
                <w:snapToGrid w:val="0"/>
                <w:color w:val="000000"/>
                <w:sz w:val="22"/>
                <w:szCs w:val="22"/>
              </w:rPr>
            </w:pPr>
            <w:r w:rsidRPr="00171407">
              <w:rPr>
                <w:rFonts w:asciiTheme="majorHAnsi" w:hAnsiTheme="majorHAnsi"/>
                <w:snapToGrid w:val="0"/>
                <w:color w:val="000000"/>
                <w:sz w:val="22"/>
                <w:szCs w:val="22"/>
              </w:rPr>
              <w:t xml:space="preserve">Phase I: Is it Safe? </w:t>
            </w:r>
          </w:p>
          <w:p w14:paraId="57BD0060" w14:textId="71A26197" w:rsidR="005F4B4E" w:rsidRPr="00171407" w:rsidRDefault="005F4B4E" w:rsidP="005F4B4E">
            <w:pPr>
              <w:pStyle w:val="ListParagraph"/>
              <w:numPr>
                <w:ilvl w:val="0"/>
                <w:numId w:val="9"/>
              </w:numPr>
              <w:spacing w:after="120"/>
              <w:rPr>
                <w:rFonts w:asciiTheme="majorHAnsi" w:hAnsiTheme="majorHAnsi"/>
                <w:snapToGrid w:val="0"/>
                <w:color w:val="000000"/>
                <w:sz w:val="22"/>
                <w:szCs w:val="22"/>
              </w:rPr>
            </w:pPr>
            <w:r w:rsidRPr="00171407">
              <w:rPr>
                <w:rFonts w:asciiTheme="majorHAnsi" w:hAnsiTheme="majorHAnsi"/>
                <w:snapToGrid w:val="0"/>
                <w:color w:val="000000"/>
                <w:sz w:val="22"/>
                <w:szCs w:val="22"/>
              </w:rPr>
              <w:t>Phase II: Does it Work?</w:t>
            </w:r>
          </w:p>
          <w:p w14:paraId="6320CC24" w14:textId="06695841" w:rsidR="005F4B4E" w:rsidRPr="00171407" w:rsidRDefault="005F4B4E" w:rsidP="005F4B4E">
            <w:pPr>
              <w:pStyle w:val="ListParagraph"/>
              <w:numPr>
                <w:ilvl w:val="0"/>
                <w:numId w:val="9"/>
              </w:numPr>
              <w:spacing w:after="120"/>
              <w:rPr>
                <w:rFonts w:asciiTheme="majorHAnsi" w:hAnsiTheme="majorHAnsi"/>
                <w:snapToGrid w:val="0"/>
                <w:color w:val="000000"/>
                <w:sz w:val="22"/>
                <w:szCs w:val="22"/>
              </w:rPr>
            </w:pPr>
            <w:r w:rsidRPr="00171407">
              <w:rPr>
                <w:rFonts w:asciiTheme="majorHAnsi" w:hAnsiTheme="majorHAnsi"/>
                <w:snapToGrid w:val="0"/>
                <w:color w:val="000000"/>
                <w:sz w:val="22"/>
                <w:szCs w:val="22"/>
              </w:rPr>
              <w:t>Phase III: Is it as good,</w:t>
            </w:r>
            <w:r w:rsidR="003A51CC" w:rsidRPr="00171407">
              <w:rPr>
                <w:rFonts w:asciiTheme="majorHAnsi" w:hAnsiTheme="majorHAnsi"/>
                <w:snapToGrid w:val="0"/>
                <w:color w:val="000000"/>
                <w:sz w:val="22"/>
                <w:szCs w:val="22"/>
              </w:rPr>
              <w:t xml:space="preserve"> </w:t>
            </w:r>
            <w:r w:rsidRPr="00171407">
              <w:rPr>
                <w:rFonts w:asciiTheme="majorHAnsi" w:hAnsiTheme="majorHAnsi"/>
                <w:snapToGrid w:val="0"/>
                <w:color w:val="000000"/>
                <w:sz w:val="22"/>
                <w:szCs w:val="22"/>
              </w:rPr>
              <w:t xml:space="preserve">or better than existing standards? </w:t>
            </w:r>
          </w:p>
          <w:p w14:paraId="3F33ED5B" w14:textId="77777777" w:rsidR="005F4B4E" w:rsidRDefault="005F4B4E" w:rsidP="005F4B4E">
            <w:pPr>
              <w:pStyle w:val="ListParagraph"/>
              <w:numPr>
                <w:ilvl w:val="0"/>
                <w:numId w:val="9"/>
              </w:numPr>
              <w:spacing w:after="120"/>
              <w:rPr>
                <w:rFonts w:asciiTheme="majorHAnsi" w:hAnsiTheme="majorHAnsi"/>
                <w:snapToGrid w:val="0"/>
                <w:color w:val="000000"/>
                <w:sz w:val="22"/>
                <w:szCs w:val="22"/>
              </w:rPr>
            </w:pPr>
            <w:r w:rsidRPr="00171407">
              <w:rPr>
                <w:rFonts w:asciiTheme="majorHAnsi" w:hAnsiTheme="majorHAnsi"/>
                <w:snapToGrid w:val="0"/>
                <w:color w:val="000000"/>
                <w:sz w:val="22"/>
                <w:szCs w:val="22"/>
              </w:rPr>
              <w:t>Phase IV: Long term side effects?</w:t>
            </w:r>
          </w:p>
          <w:p w14:paraId="6D212420" w14:textId="66A82FEF" w:rsidR="00546443" w:rsidRPr="00171407" w:rsidRDefault="00546443" w:rsidP="00546443">
            <w:pPr>
              <w:pStyle w:val="ListParagraph"/>
              <w:spacing w:after="120"/>
              <w:rPr>
                <w:rFonts w:asciiTheme="majorHAnsi" w:hAnsiTheme="majorHAnsi"/>
                <w:snapToGrid w:val="0"/>
                <w:color w:val="000000"/>
                <w:sz w:val="22"/>
                <w:szCs w:val="22"/>
              </w:rPr>
            </w:pPr>
          </w:p>
        </w:tc>
      </w:tr>
      <w:tr w:rsidR="008426A4" w:rsidRPr="00171407" w14:paraId="6A46039C" w14:textId="77777777" w:rsidTr="00E52930">
        <w:trPr>
          <w:cantSplit/>
        </w:trPr>
        <w:tc>
          <w:tcPr>
            <w:tcW w:w="9540" w:type="dxa"/>
            <w:tcBorders>
              <w:top w:val="single" w:sz="4" w:space="0" w:color="auto"/>
              <w:left w:val="single" w:sz="4" w:space="0" w:color="auto"/>
              <w:bottom w:val="single" w:sz="4" w:space="0" w:color="auto"/>
              <w:right w:val="single" w:sz="4" w:space="0" w:color="auto"/>
            </w:tcBorders>
            <w:shd w:val="pct12" w:color="auto" w:fill="FFFFFF"/>
            <w:hideMark/>
          </w:tcPr>
          <w:p w14:paraId="169842C3" w14:textId="230276C7" w:rsidR="008426A4" w:rsidRPr="00171407" w:rsidRDefault="00484155" w:rsidP="007B6821">
            <w:pPr>
              <w:rPr>
                <w:rFonts w:asciiTheme="majorHAnsi" w:hAnsiTheme="majorHAnsi"/>
                <w:b/>
                <w:bCs/>
                <w:snapToGrid w:val="0"/>
                <w:color w:val="000000"/>
                <w:sz w:val="22"/>
                <w:szCs w:val="22"/>
              </w:rPr>
            </w:pPr>
            <w:r w:rsidRPr="00171407">
              <w:rPr>
                <w:rFonts w:asciiTheme="majorHAnsi" w:hAnsiTheme="majorHAnsi" w:cs="Arial"/>
                <w:b/>
                <w:bCs/>
                <w:sz w:val="22"/>
                <w:szCs w:val="22"/>
              </w:rPr>
              <w:t xml:space="preserve">2. </w:t>
            </w:r>
            <w:r w:rsidR="00FF39E1" w:rsidRPr="00171407">
              <w:rPr>
                <w:rFonts w:asciiTheme="majorHAnsi" w:hAnsiTheme="majorHAnsi" w:cs="Arial"/>
                <w:b/>
                <w:bCs/>
                <w:sz w:val="22"/>
                <w:szCs w:val="22"/>
              </w:rPr>
              <w:t>Was the assignment of the patients to treatments randomised?</w:t>
            </w:r>
          </w:p>
        </w:tc>
      </w:tr>
      <w:tr w:rsidR="00DB7EE7" w:rsidRPr="00171407" w14:paraId="3ABAEAB9" w14:textId="77777777" w:rsidTr="00E52930">
        <w:tc>
          <w:tcPr>
            <w:tcW w:w="9540" w:type="dxa"/>
            <w:tcBorders>
              <w:top w:val="single" w:sz="4" w:space="0" w:color="auto"/>
              <w:left w:val="single" w:sz="4" w:space="0" w:color="auto"/>
              <w:bottom w:val="nil"/>
              <w:right w:val="single" w:sz="4" w:space="0" w:color="auto"/>
            </w:tcBorders>
            <w:hideMark/>
          </w:tcPr>
          <w:p w14:paraId="1B057089" w14:textId="166938EA" w:rsidR="00DB7EE7" w:rsidRPr="00171407" w:rsidRDefault="00A504CD" w:rsidP="00FF39E1">
            <w:pPr>
              <w:spacing w:after="120"/>
              <w:rPr>
                <w:rFonts w:asciiTheme="majorHAnsi" w:hAnsiTheme="majorHAnsi"/>
                <w:bCs/>
                <w:iCs/>
                <w:sz w:val="22"/>
                <w:szCs w:val="22"/>
              </w:rPr>
            </w:pPr>
            <w:r w:rsidRPr="00171407">
              <w:rPr>
                <w:rFonts w:asciiTheme="majorHAnsi" w:hAnsiTheme="majorHAnsi"/>
                <w:b/>
                <w:snapToGrid w:val="0"/>
                <w:color w:val="000000"/>
                <w:sz w:val="22"/>
                <w:szCs w:val="22"/>
              </w:rPr>
              <w:t>Ideally the study should</w:t>
            </w:r>
            <w:r w:rsidR="00926B81" w:rsidRPr="00171407">
              <w:rPr>
                <w:rFonts w:asciiTheme="majorHAnsi" w:hAnsiTheme="majorHAnsi"/>
                <w:b/>
                <w:snapToGrid w:val="0"/>
                <w:color w:val="000000"/>
                <w:sz w:val="22"/>
                <w:szCs w:val="22"/>
              </w:rPr>
              <w:t xml:space="preserve">: </w:t>
            </w:r>
            <w:r w:rsidR="00FF39E1" w:rsidRPr="00171407">
              <w:rPr>
                <w:rFonts w:asciiTheme="majorHAnsi" w:hAnsiTheme="majorHAnsi"/>
                <w:snapToGrid w:val="0"/>
                <w:color w:val="000000"/>
                <w:sz w:val="22"/>
                <w:szCs w:val="22"/>
              </w:rPr>
              <w:t xml:space="preserve">Use </w:t>
            </w:r>
            <w:r w:rsidR="00FF39E1" w:rsidRPr="00171407">
              <w:rPr>
                <w:rFonts w:asciiTheme="majorHAnsi" w:hAnsiTheme="majorHAnsi" w:cs="Arial"/>
                <w:sz w:val="22"/>
                <w:szCs w:val="22"/>
              </w:rPr>
              <w:t>centralised computer randomisation in multi-centred trials.  Smaller trials may use an independent person (</w:t>
            </w:r>
            <w:proofErr w:type="spellStart"/>
            <w:r w:rsidR="00FF39E1" w:rsidRPr="00171407">
              <w:rPr>
                <w:rFonts w:asciiTheme="majorHAnsi" w:hAnsiTheme="majorHAnsi" w:cs="Arial"/>
                <w:sz w:val="22"/>
                <w:szCs w:val="22"/>
              </w:rPr>
              <w:t>e.g</w:t>
            </w:r>
            <w:proofErr w:type="spellEnd"/>
            <w:r w:rsidR="00FF39E1" w:rsidRPr="00171407">
              <w:rPr>
                <w:rFonts w:asciiTheme="majorHAnsi" w:hAnsiTheme="majorHAnsi" w:cs="Arial"/>
                <w:sz w:val="22"/>
                <w:szCs w:val="22"/>
              </w:rPr>
              <w:t>, the hospital pharmacy) to “police” the randomization</w:t>
            </w:r>
            <w:r w:rsidR="007B474F" w:rsidRPr="00171407">
              <w:rPr>
                <w:rFonts w:asciiTheme="majorHAnsi" w:hAnsiTheme="majorHAnsi" w:cs="Arial"/>
                <w:sz w:val="22"/>
                <w:szCs w:val="22"/>
              </w:rPr>
              <w:t xml:space="preserve">. </w:t>
            </w:r>
          </w:p>
        </w:tc>
      </w:tr>
      <w:tr w:rsidR="008426A4" w:rsidRPr="00171407" w14:paraId="4573DA69" w14:textId="77777777" w:rsidTr="00E52930">
        <w:trPr>
          <w:cantSplit/>
        </w:trPr>
        <w:tc>
          <w:tcPr>
            <w:tcW w:w="9540" w:type="dxa"/>
            <w:tcBorders>
              <w:top w:val="single" w:sz="4" w:space="0" w:color="auto"/>
              <w:left w:val="single" w:sz="4" w:space="0" w:color="auto"/>
              <w:bottom w:val="nil"/>
              <w:right w:val="single" w:sz="4" w:space="0" w:color="auto"/>
            </w:tcBorders>
            <w:hideMark/>
          </w:tcPr>
          <w:p w14:paraId="2FCB8277" w14:textId="26C199A8" w:rsidR="008426A4" w:rsidRPr="00171407" w:rsidRDefault="00A504CD">
            <w:pPr>
              <w:spacing w:after="120"/>
              <w:rPr>
                <w:rFonts w:asciiTheme="majorHAnsi" w:hAnsiTheme="majorHAnsi"/>
                <w:b/>
                <w:snapToGrid w:val="0"/>
                <w:color w:val="000000"/>
                <w:sz w:val="22"/>
                <w:szCs w:val="22"/>
              </w:rPr>
            </w:pPr>
            <w:r w:rsidRPr="00171407">
              <w:rPr>
                <w:rFonts w:asciiTheme="majorHAnsi" w:hAnsiTheme="majorHAnsi"/>
                <w:b/>
                <w:snapToGrid w:val="0"/>
                <w:color w:val="000000"/>
                <w:sz w:val="22"/>
                <w:szCs w:val="22"/>
              </w:rPr>
              <w:t>Did this study do this? (circle one)</w:t>
            </w:r>
            <w:r w:rsidR="008426A4" w:rsidRPr="00171407">
              <w:rPr>
                <w:rFonts w:asciiTheme="majorHAnsi" w:hAnsiTheme="majorHAnsi"/>
                <w:b/>
                <w:snapToGrid w:val="0"/>
                <w:color w:val="000000"/>
                <w:sz w:val="22"/>
                <w:szCs w:val="22"/>
              </w:rPr>
              <w:t xml:space="preserve">: Yes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 xml:space="preserve">    No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 xml:space="preserve">     Unclear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ab/>
            </w:r>
          </w:p>
          <w:p w14:paraId="496EEAD6" w14:textId="77777777" w:rsidR="00C8151E" w:rsidRDefault="008426A4" w:rsidP="00171407">
            <w:pPr>
              <w:spacing w:after="120"/>
              <w:rPr>
                <w:rFonts w:asciiTheme="majorHAnsi" w:hAnsiTheme="majorHAnsi"/>
                <w:snapToGrid w:val="0"/>
                <w:color w:val="000000"/>
                <w:sz w:val="22"/>
                <w:szCs w:val="22"/>
              </w:rPr>
            </w:pPr>
            <w:r w:rsidRPr="00171407">
              <w:rPr>
                <w:rFonts w:asciiTheme="majorHAnsi" w:hAnsiTheme="majorHAnsi"/>
                <w:b/>
                <w:snapToGrid w:val="0"/>
                <w:color w:val="000000"/>
                <w:sz w:val="22"/>
                <w:szCs w:val="22"/>
              </w:rPr>
              <w:t>Comment:</w:t>
            </w:r>
            <w:r w:rsidR="00A2758D" w:rsidRPr="00171407">
              <w:rPr>
                <w:rFonts w:asciiTheme="majorHAnsi" w:hAnsiTheme="majorHAnsi"/>
                <w:snapToGrid w:val="0"/>
                <w:color w:val="000000"/>
                <w:sz w:val="22"/>
                <w:szCs w:val="22"/>
              </w:rPr>
              <w:t xml:space="preserve"> </w:t>
            </w:r>
          </w:p>
          <w:p w14:paraId="2D58DF1B" w14:textId="783B6E9E" w:rsidR="00546443" w:rsidRPr="00171407" w:rsidRDefault="00546443" w:rsidP="00171407">
            <w:pPr>
              <w:spacing w:after="120"/>
              <w:rPr>
                <w:rFonts w:asciiTheme="majorHAnsi" w:hAnsiTheme="majorHAnsi"/>
                <w:i/>
                <w:snapToGrid w:val="0"/>
                <w:color w:val="000000"/>
                <w:sz w:val="22"/>
                <w:szCs w:val="22"/>
              </w:rPr>
            </w:pPr>
          </w:p>
        </w:tc>
      </w:tr>
      <w:tr w:rsidR="004A7646" w:rsidRPr="00171407" w14:paraId="35C8B937" w14:textId="77777777" w:rsidTr="00E52930">
        <w:trPr>
          <w:cantSplit/>
        </w:trPr>
        <w:tc>
          <w:tcPr>
            <w:tcW w:w="9540" w:type="dxa"/>
            <w:tcBorders>
              <w:top w:val="single" w:sz="4" w:space="0" w:color="auto"/>
              <w:left w:val="single" w:sz="4" w:space="0" w:color="auto"/>
              <w:bottom w:val="single" w:sz="4" w:space="0" w:color="auto"/>
              <w:right w:val="single" w:sz="4" w:space="0" w:color="auto"/>
            </w:tcBorders>
            <w:shd w:val="pct20" w:color="auto" w:fill="FFFFFF"/>
          </w:tcPr>
          <w:p w14:paraId="00C8E368" w14:textId="3C680674" w:rsidR="004A7646" w:rsidRPr="00171407" w:rsidRDefault="004A7646" w:rsidP="007B6821">
            <w:pPr>
              <w:pStyle w:val="Heading8"/>
              <w:rPr>
                <w:rFonts w:asciiTheme="majorHAnsi" w:hAnsiTheme="majorHAnsi"/>
                <w:szCs w:val="22"/>
              </w:rPr>
            </w:pPr>
            <w:r w:rsidRPr="00171407">
              <w:rPr>
                <w:rFonts w:asciiTheme="majorHAnsi" w:hAnsiTheme="majorHAnsi"/>
                <w:szCs w:val="22"/>
              </w:rPr>
              <w:t xml:space="preserve">3. </w:t>
            </w:r>
            <w:r w:rsidR="00FF39E1" w:rsidRPr="00171407">
              <w:rPr>
                <w:rFonts w:asciiTheme="majorHAnsi" w:hAnsiTheme="majorHAnsi"/>
                <w:szCs w:val="22"/>
              </w:rPr>
              <w:t>Were the groups similar at the start of the trial?</w:t>
            </w:r>
          </w:p>
        </w:tc>
      </w:tr>
      <w:tr w:rsidR="004A7646" w:rsidRPr="00171407" w14:paraId="7934F6C8" w14:textId="77777777" w:rsidTr="00E52930">
        <w:trPr>
          <w:cantSplit/>
        </w:trPr>
        <w:tc>
          <w:tcPr>
            <w:tcW w:w="9540" w:type="dxa"/>
            <w:tcBorders>
              <w:top w:val="single" w:sz="4" w:space="0" w:color="auto"/>
              <w:left w:val="single" w:sz="4" w:space="0" w:color="auto"/>
              <w:bottom w:val="single" w:sz="4" w:space="0" w:color="auto"/>
              <w:right w:val="single" w:sz="4" w:space="0" w:color="auto"/>
            </w:tcBorders>
            <w:shd w:val="clear" w:color="auto" w:fill="auto"/>
          </w:tcPr>
          <w:p w14:paraId="1E31D7EA" w14:textId="5CA7E153" w:rsidR="004A7646" w:rsidRPr="00171407" w:rsidRDefault="004A7646" w:rsidP="007B6821">
            <w:pPr>
              <w:pStyle w:val="Heading8"/>
              <w:rPr>
                <w:rFonts w:asciiTheme="majorHAnsi" w:hAnsiTheme="majorHAnsi"/>
                <w:b w:val="0"/>
                <w:szCs w:val="22"/>
              </w:rPr>
            </w:pPr>
            <w:r w:rsidRPr="00171407">
              <w:rPr>
                <w:rFonts w:asciiTheme="majorHAnsi" w:hAnsiTheme="majorHAnsi"/>
                <w:snapToGrid w:val="0"/>
                <w:color w:val="000000"/>
                <w:szCs w:val="22"/>
              </w:rPr>
              <w:t xml:space="preserve">Ideally the study should: </w:t>
            </w:r>
            <w:r w:rsidR="00FF39E1" w:rsidRPr="00171407">
              <w:rPr>
                <w:rFonts w:asciiTheme="majorHAnsi" w:hAnsiTheme="majorHAnsi"/>
                <w:b w:val="0"/>
                <w:snapToGrid w:val="0"/>
                <w:color w:val="000000"/>
                <w:szCs w:val="22"/>
              </w:rPr>
              <w:t xml:space="preserve">Have similar intervention and control groups at the beginning of the trial if the randomisation was successful. There should be some indication of whether the differences between groups are statistically significant (i.e. p values) </w:t>
            </w:r>
          </w:p>
        </w:tc>
      </w:tr>
      <w:tr w:rsidR="004A7646" w:rsidRPr="00171407" w14:paraId="07BAC808" w14:textId="77777777" w:rsidTr="00E52930">
        <w:trPr>
          <w:cantSplit/>
        </w:trPr>
        <w:tc>
          <w:tcPr>
            <w:tcW w:w="9540" w:type="dxa"/>
            <w:tcBorders>
              <w:top w:val="single" w:sz="4" w:space="0" w:color="auto"/>
              <w:left w:val="single" w:sz="4" w:space="0" w:color="auto"/>
              <w:bottom w:val="single" w:sz="4" w:space="0" w:color="auto"/>
              <w:right w:val="single" w:sz="4" w:space="0" w:color="auto"/>
            </w:tcBorders>
            <w:shd w:val="clear" w:color="auto" w:fill="auto"/>
          </w:tcPr>
          <w:p w14:paraId="574E1FAB" w14:textId="77777777" w:rsidR="004A7646" w:rsidRPr="00171407" w:rsidRDefault="004A7646" w:rsidP="004A7646">
            <w:pPr>
              <w:spacing w:after="120"/>
              <w:rPr>
                <w:rFonts w:asciiTheme="majorHAnsi" w:hAnsiTheme="majorHAnsi"/>
                <w:b/>
                <w:snapToGrid w:val="0"/>
                <w:color w:val="000000"/>
                <w:sz w:val="22"/>
                <w:szCs w:val="22"/>
              </w:rPr>
            </w:pPr>
            <w:r w:rsidRPr="00171407">
              <w:rPr>
                <w:rFonts w:asciiTheme="majorHAnsi" w:hAnsiTheme="majorHAnsi"/>
                <w:b/>
                <w:snapToGrid w:val="0"/>
                <w:color w:val="000000"/>
                <w:sz w:val="22"/>
                <w:szCs w:val="22"/>
              </w:rPr>
              <w:t xml:space="preserve">Did this study do this? (circle one): Yes </w:t>
            </w:r>
            <w:r w:rsidRPr="00171407">
              <w:rPr>
                <w:rFonts w:asciiTheme="majorHAnsi" w:hAnsiTheme="majorHAnsi"/>
                <w:b/>
                <w:snapToGrid w:val="0"/>
                <w:color w:val="000000"/>
                <w:sz w:val="22"/>
                <w:szCs w:val="22"/>
              </w:rPr>
              <w:sym w:font="Symbol" w:char="F07F"/>
            </w:r>
            <w:r w:rsidRPr="00171407">
              <w:rPr>
                <w:rFonts w:asciiTheme="majorHAnsi" w:hAnsiTheme="majorHAnsi"/>
                <w:b/>
                <w:snapToGrid w:val="0"/>
                <w:color w:val="000000"/>
                <w:sz w:val="22"/>
                <w:szCs w:val="22"/>
              </w:rPr>
              <w:t xml:space="preserve">    No </w:t>
            </w:r>
            <w:r w:rsidRPr="00171407">
              <w:rPr>
                <w:rFonts w:asciiTheme="majorHAnsi" w:hAnsiTheme="majorHAnsi"/>
                <w:b/>
                <w:snapToGrid w:val="0"/>
                <w:color w:val="000000"/>
                <w:sz w:val="22"/>
                <w:szCs w:val="22"/>
              </w:rPr>
              <w:sym w:font="Symbol" w:char="F07F"/>
            </w:r>
            <w:r w:rsidRPr="00171407">
              <w:rPr>
                <w:rFonts w:asciiTheme="majorHAnsi" w:hAnsiTheme="majorHAnsi"/>
                <w:b/>
                <w:snapToGrid w:val="0"/>
                <w:color w:val="000000"/>
                <w:sz w:val="22"/>
                <w:szCs w:val="22"/>
              </w:rPr>
              <w:t xml:space="preserve">     Unclear </w:t>
            </w:r>
            <w:r w:rsidRPr="00171407">
              <w:rPr>
                <w:rFonts w:asciiTheme="majorHAnsi" w:hAnsiTheme="majorHAnsi"/>
                <w:b/>
                <w:snapToGrid w:val="0"/>
                <w:color w:val="000000"/>
                <w:sz w:val="22"/>
                <w:szCs w:val="22"/>
              </w:rPr>
              <w:sym w:font="Symbol" w:char="F07F"/>
            </w:r>
            <w:r w:rsidRPr="00171407">
              <w:rPr>
                <w:rFonts w:asciiTheme="majorHAnsi" w:hAnsiTheme="majorHAnsi"/>
                <w:b/>
                <w:snapToGrid w:val="0"/>
                <w:color w:val="000000"/>
                <w:sz w:val="22"/>
                <w:szCs w:val="22"/>
              </w:rPr>
              <w:tab/>
            </w:r>
          </w:p>
          <w:p w14:paraId="390329FF" w14:textId="77777777" w:rsidR="004A7646" w:rsidRDefault="004A7646" w:rsidP="00171407">
            <w:pPr>
              <w:pStyle w:val="Heading8"/>
              <w:rPr>
                <w:rFonts w:asciiTheme="majorHAnsi" w:hAnsiTheme="majorHAnsi"/>
                <w:snapToGrid w:val="0"/>
                <w:color w:val="000000"/>
                <w:szCs w:val="22"/>
              </w:rPr>
            </w:pPr>
            <w:r w:rsidRPr="00171407">
              <w:rPr>
                <w:rFonts w:asciiTheme="majorHAnsi" w:hAnsiTheme="majorHAnsi"/>
                <w:snapToGrid w:val="0"/>
                <w:color w:val="000000"/>
                <w:szCs w:val="22"/>
              </w:rPr>
              <w:t>Comment:</w:t>
            </w:r>
            <w:r w:rsidR="00B954EF" w:rsidRPr="00171407">
              <w:rPr>
                <w:rFonts w:asciiTheme="majorHAnsi" w:hAnsiTheme="majorHAnsi"/>
                <w:snapToGrid w:val="0"/>
                <w:color w:val="000000"/>
                <w:szCs w:val="22"/>
              </w:rPr>
              <w:t xml:space="preserve"> </w:t>
            </w:r>
          </w:p>
          <w:p w14:paraId="2A65354E" w14:textId="1B0F9F2F" w:rsidR="00546443" w:rsidRPr="00546443" w:rsidRDefault="00546443" w:rsidP="00546443"/>
        </w:tc>
      </w:tr>
      <w:tr w:rsidR="008426A4" w:rsidRPr="00171407" w14:paraId="6A302DFB" w14:textId="77777777" w:rsidTr="00E52930">
        <w:trPr>
          <w:cantSplit/>
        </w:trPr>
        <w:tc>
          <w:tcPr>
            <w:tcW w:w="9540" w:type="dxa"/>
            <w:tcBorders>
              <w:top w:val="single" w:sz="4" w:space="0" w:color="auto"/>
              <w:left w:val="single" w:sz="4" w:space="0" w:color="auto"/>
              <w:bottom w:val="single" w:sz="4" w:space="0" w:color="auto"/>
              <w:right w:val="single" w:sz="4" w:space="0" w:color="auto"/>
            </w:tcBorders>
            <w:shd w:val="pct20" w:color="auto" w:fill="FFFFFF"/>
            <w:hideMark/>
          </w:tcPr>
          <w:p w14:paraId="088ED28D" w14:textId="3372A27B" w:rsidR="008426A4" w:rsidRPr="00171407" w:rsidRDefault="004A7646" w:rsidP="007B6821">
            <w:pPr>
              <w:pStyle w:val="Heading8"/>
              <w:rPr>
                <w:rFonts w:asciiTheme="majorHAnsi" w:hAnsiTheme="majorHAnsi"/>
                <w:szCs w:val="22"/>
              </w:rPr>
            </w:pPr>
            <w:r w:rsidRPr="00171407">
              <w:rPr>
                <w:rFonts w:asciiTheme="majorHAnsi" w:hAnsiTheme="majorHAnsi"/>
                <w:szCs w:val="22"/>
              </w:rPr>
              <w:lastRenderedPageBreak/>
              <w:t>4</w:t>
            </w:r>
            <w:r w:rsidR="00DB7EE7" w:rsidRPr="00171407">
              <w:rPr>
                <w:rFonts w:asciiTheme="majorHAnsi" w:hAnsiTheme="majorHAnsi"/>
                <w:szCs w:val="22"/>
              </w:rPr>
              <w:t xml:space="preserve">. </w:t>
            </w:r>
            <w:r w:rsidR="007B474F" w:rsidRPr="00171407">
              <w:rPr>
                <w:rFonts w:asciiTheme="majorHAnsi" w:hAnsiTheme="majorHAnsi"/>
                <w:szCs w:val="22"/>
              </w:rPr>
              <w:t xml:space="preserve">Aside from the allocated treatment, were the groups treated equally? </w:t>
            </w:r>
          </w:p>
        </w:tc>
      </w:tr>
      <w:tr w:rsidR="00DB7EE7" w:rsidRPr="00171407" w14:paraId="02F0301E" w14:textId="77777777" w:rsidTr="00E52930">
        <w:tc>
          <w:tcPr>
            <w:tcW w:w="9540" w:type="dxa"/>
            <w:tcBorders>
              <w:top w:val="single" w:sz="4" w:space="0" w:color="auto"/>
              <w:left w:val="single" w:sz="4" w:space="0" w:color="auto"/>
              <w:bottom w:val="nil"/>
              <w:right w:val="single" w:sz="4" w:space="0" w:color="auto"/>
            </w:tcBorders>
            <w:hideMark/>
          </w:tcPr>
          <w:p w14:paraId="5560F051" w14:textId="40EB91BB" w:rsidR="00DB7EE7" w:rsidRPr="00171407" w:rsidRDefault="00A504CD" w:rsidP="007B6821">
            <w:pPr>
              <w:rPr>
                <w:rFonts w:asciiTheme="majorHAnsi" w:hAnsiTheme="majorHAnsi"/>
                <w:b/>
                <w:sz w:val="22"/>
                <w:szCs w:val="22"/>
              </w:rPr>
            </w:pPr>
            <w:r w:rsidRPr="00171407">
              <w:rPr>
                <w:rFonts w:asciiTheme="majorHAnsi" w:hAnsiTheme="majorHAnsi"/>
                <w:b/>
                <w:snapToGrid w:val="0"/>
                <w:color w:val="000000"/>
                <w:sz w:val="22"/>
                <w:szCs w:val="22"/>
              </w:rPr>
              <w:t>Ideally the study should</w:t>
            </w:r>
            <w:r w:rsidRPr="00171407">
              <w:rPr>
                <w:rFonts w:asciiTheme="majorHAnsi" w:hAnsiTheme="majorHAnsi"/>
                <w:snapToGrid w:val="0"/>
                <w:color w:val="000000"/>
                <w:sz w:val="22"/>
                <w:szCs w:val="22"/>
              </w:rPr>
              <w:t xml:space="preserve">: </w:t>
            </w:r>
            <w:r w:rsidR="007B474F" w:rsidRPr="00171407">
              <w:rPr>
                <w:rFonts w:asciiTheme="majorHAnsi" w:hAnsiTheme="majorHAnsi"/>
                <w:snapToGrid w:val="0"/>
                <w:color w:val="000000"/>
                <w:sz w:val="22"/>
                <w:szCs w:val="22"/>
              </w:rPr>
              <w:t xml:space="preserve">treat the intervention and control group the same apart from the intervention. </w:t>
            </w:r>
          </w:p>
        </w:tc>
      </w:tr>
      <w:tr w:rsidR="008426A4" w:rsidRPr="00171407" w14:paraId="049B3CA4" w14:textId="77777777" w:rsidTr="00E52930">
        <w:trPr>
          <w:cantSplit/>
        </w:trPr>
        <w:tc>
          <w:tcPr>
            <w:tcW w:w="9540" w:type="dxa"/>
            <w:tcBorders>
              <w:top w:val="single" w:sz="4" w:space="0" w:color="auto"/>
              <w:left w:val="single" w:sz="4" w:space="0" w:color="auto"/>
              <w:bottom w:val="nil"/>
              <w:right w:val="single" w:sz="4" w:space="0" w:color="auto"/>
            </w:tcBorders>
            <w:hideMark/>
          </w:tcPr>
          <w:p w14:paraId="53729676" w14:textId="1ABDC983" w:rsidR="008426A4" w:rsidRPr="00171407" w:rsidRDefault="00A504CD">
            <w:pPr>
              <w:spacing w:after="120"/>
              <w:rPr>
                <w:rFonts w:asciiTheme="majorHAnsi" w:hAnsiTheme="majorHAnsi"/>
                <w:b/>
                <w:snapToGrid w:val="0"/>
                <w:color w:val="000000"/>
                <w:sz w:val="22"/>
                <w:szCs w:val="22"/>
              </w:rPr>
            </w:pPr>
            <w:r w:rsidRPr="00171407">
              <w:rPr>
                <w:rFonts w:asciiTheme="majorHAnsi" w:hAnsiTheme="majorHAnsi"/>
                <w:b/>
                <w:snapToGrid w:val="0"/>
                <w:color w:val="000000"/>
                <w:sz w:val="22"/>
                <w:szCs w:val="22"/>
              </w:rPr>
              <w:t xml:space="preserve">Did this study </w:t>
            </w:r>
            <w:r w:rsidR="007B474F" w:rsidRPr="00171407">
              <w:rPr>
                <w:rFonts w:asciiTheme="majorHAnsi" w:hAnsiTheme="majorHAnsi"/>
                <w:b/>
                <w:snapToGrid w:val="0"/>
                <w:color w:val="000000"/>
                <w:sz w:val="22"/>
                <w:szCs w:val="22"/>
              </w:rPr>
              <w:t>do this</w:t>
            </w:r>
            <w:r w:rsidRPr="00171407">
              <w:rPr>
                <w:rFonts w:asciiTheme="majorHAnsi" w:hAnsiTheme="majorHAnsi"/>
                <w:b/>
                <w:snapToGrid w:val="0"/>
                <w:color w:val="000000"/>
                <w:sz w:val="22"/>
                <w:szCs w:val="22"/>
              </w:rPr>
              <w:t>? (circle one)</w:t>
            </w:r>
            <w:r w:rsidR="008426A4" w:rsidRPr="00171407">
              <w:rPr>
                <w:rFonts w:asciiTheme="majorHAnsi" w:hAnsiTheme="majorHAnsi"/>
                <w:b/>
                <w:snapToGrid w:val="0"/>
                <w:color w:val="000000"/>
                <w:sz w:val="22"/>
                <w:szCs w:val="22"/>
              </w:rPr>
              <w:t xml:space="preserve"> Yes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 xml:space="preserve">     No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 xml:space="preserve">     Unclear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ab/>
            </w:r>
          </w:p>
          <w:p w14:paraId="6E03031C" w14:textId="415A843F" w:rsidR="007203CF" w:rsidRPr="00171407" w:rsidRDefault="008426A4" w:rsidP="00171407">
            <w:pPr>
              <w:tabs>
                <w:tab w:val="left" w:pos="4875"/>
              </w:tabs>
              <w:spacing w:after="120"/>
              <w:rPr>
                <w:rFonts w:asciiTheme="majorHAnsi" w:hAnsiTheme="majorHAnsi"/>
                <w:i/>
                <w:snapToGrid w:val="0"/>
                <w:color w:val="000000"/>
                <w:sz w:val="22"/>
                <w:szCs w:val="22"/>
              </w:rPr>
            </w:pPr>
            <w:r w:rsidRPr="00171407">
              <w:rPr>
                <w:rFonts w:asciiTheme="majorHAnsi" w:hAnsiTheme="majorHAnsi"/>
                <w:b/>
                <w:snapToGrid w:val="0"/>
                <w:color w:val="000000"/>
                <w:sz w:val="22"/>
                <w:szCs w:val="22"/>
              </w:rPr>
              <w:t>Comment:</w:t>
            </w:r>
            <w:r w:rsidR="00DD7942" w:rsidRPr="00171407">
              <w:rPr>
                <w:rFonts w:asciiTheme="majorHAnsi" w:hAnsiTheme="majorHAnsi"/>
                <w:b/>
                <w:snapToGrid w:val="0"/>
                <w:color w:val="000000"/>
                <w:sz w:val="22"/>
                <w:szCs w:val="22"/>
              </w:rPr>
              <w:t xml:space="preserve"> </w:t>
            </w:r>
          </w:p>
        </w:tc>
      </w:tr>
      <w:tr w:rsidR="008426A4" w:rsidRPr="00171407" w14:paraId="7CCD97B4" w14:textId="77777777" w:rsidTr="00E52930">
        <w:trPr>
          <w:cantSplit/>
        </w:trPr>
        <w:tc>
          <w:tcPr>
            <w:tcW w:w="9540" w:type="dxa"/>
            <w:tcBorders>
              <w:top w:val="single" w:sz="4" w:space="0" w:color="auto"/>
              <w:left w:val="single" w:sz="4" w:space="0" w:color="auto"/>
              <w:bottom w:val="single" w:sz="4" w:space="0" w:color="auto"/>
              <w:right w:val="single" w:sz="4" w:space="0" w:color="auto"/>
            </w:tcBorders>
            <w:shd w:val="pct12" w:color="auto" w:fill="FFFFFF"/>
            <w:hideMark/>
          </w:tcPr>
          <w:p w14:paraId="52720F9B" w14:textId="2DCE6AB0" w:rsidR="008426A4" w:rsidRPr="00171407" w:rsidRDefault="004A7646" w:rsidP="007B6821">
            <w:pPr>
              <w:pStyle w:val="Heading9"/>
              <w:rPr>
                <w:rFonts w:asciiTheme="majorHAnsi" w:hAnsiTheme="majorHAnsi"/>
                <w:szCs w:val="22"/>
              </w:rPr>
            </w:pPr>
            <w:r w:rsidRPr="00171407">
              <w:rPr>
                <w:rFonts w:asciiTheme="majorHAnsi" w:hAnsiTheme="majorHAnsi"/>
                <w:szCs w:val="22"/>
              </w:rPr>
              <w:t>5</w:t>
            </w:r>
            <w:r w:rsidR="00DB7EE7" w:rsidRPr="00171407">
              <w:rPr>
                <w:rFonts w:asciiTheme="majorHAnsi" w:hAnsiTheme="majorHAnsi"/>
                <w:szCs w:val="22"/>
              </w:rPr>
              <w:t xml:space="preserve">. </w:t>
            </w:r>
            <w:r w:rsidR="007B474F" w:rsidRPr="00171407">
              <w:rPr>
                <w:rFonts w:asciiTheme="majorHAnsi" w:hAnsiTheme="majorHAnsi"/>
                <w:szCs w:val="22"/>
              </w:rPr>
              <w:t xml:space="preserve">Were all patients who entered the trial accounted for? – and were they analysed in the groups to which they were randomised? </w:t>
            </w:r>
          </w:p>
        </w:tc>
      </w:tr>
      <w:tr w:rsidR="00DB7EE7" w:rsidRPr="00171407" w14:paraId="561E219F" w14:textId="77777777" w:rsidTr="00E52930">
        <w:tc>
          <w:tcPr>
            <w:tcW w:w="9540" w:type="dxa"/>
            <w:tcBorders>
              <w:top w:val="single" w:sz="4" w:space="0" w:color="auto"/>
              <w:left w:val="single" w:sz="4" w:space="0" w:color="auto"/>
              <w:bottom w:val="nil"/>
              <w:right w:val="single" w:sz="4" w:space="0" w:color="auto"/>
            </w:tcBorders>
            <w:hideMark/>
          </w:tcPr>
          <w:p w14:paraId="7641D1E4" w14:textId="0D8C143E" w:rsidR="00DB7EE7" w:rsidRPr="00171407" w:rsidRDefault="00A504CD" w:rsidP="007B6821">
            <w:pPr>
              <w:rPr>
                <w:rFonts w:asciiTheme="majorHAnsi" w:hAnsiTheme="majorHAnsi"/>
                <w:sz w:val="22"/>
                <w:szCs w:val="22"/>
              </w:rPr>
            </w:pPr>
            <w:r w:rsidRPr="00171407">
              <w:rPr>
                <w:rFonts w:asciiTheme="majorHAnsi" w:hAnsiTheme="majorHAnsi"/>
                <w:b/>
                <w:snapToGrid w:val="0"/>
                <w:color w:val="000000"/>
                <w:sz w:val="22"/>
                <w:szCs w:val="22"/>
              </w:rPr>
              <w:t>Ideally the study should:</w:t>
            </w:r>
            <w:r w:rsidR="00DB7EE7" w:rsidRPr="00171407">
              <w:rPr>
                <w:rFonts w:asciiTheme="majorHAnsi" w:hAnsiTheme="majorHAnsi"/>
                <w:snapToGrid w:val="0"/>
                <w:color w:val="000000"/>
                <w:sz w:val="22"/>
                <w:szCs w:val="22"/>
              </w:rPr>
              <w:t xml:space="preserve"> </w:t>
            </w:r>
            <w:r w:rsidR="007B474F" w:rsidRPr="00171407">
              <w:rPr>
                <w:rFonts w:asciiTheme="majorHAnsi" w:hAnsiTheme="majorHAnsi"/>
                <w:snapToGrid w:val="0"/>
                <w:color w:val="000000"/>
                <w:sz w:val="22"/>
                <w:szCs w:val="22"/>
              </w:rPr>
              <w:t xml:space="preserve">minimize loss to follow-up. Preferably less than 20%. However, if few patients have the outcome of interest, then even small losses to follow-up can bias the results. Patients should also be analysed in the groups to which they were randomised or “intention-to-treat analysis”. </w:t>
            </w:r>
          </w:p>
        </w:tc>
      </w:tr>
      <w:tr w:rsidR="008426A4" w:rsidRPr="00171407" w14:paraId="4A90779A" w14:textId="77777777" w:rsidTr="00E52930">
        <w:trPr>
          <w:cantSplit/>
        </w:trPr>
        <w:tc>
          <w:tcPr>
            <w:tcW w:w="9540" w:type="dxa"/>
            <w:tcBorders>
              <w:top w:val="single" w:sz="4" w:space="0" w:color="auto"/>
              <w:left w:val="single" w:sz="4" w:space="0" w:color="auto"/>
              <w:bottom w:val="nil"/>
              <w:right w:val="single" w:sz="4" w:space="0" w:color="auto"/>
            </w:tcBorders>
            <w:hideMark/>
          </w:tcPr>
          <w:p w14:paraId="5CFCAC19" w14:textId="2EB34EDF" w:rsidR="008426A4" w:rsidRPr="00171407" w:rsidRDefault="00A504CD">
            <w:pPr>
              <w:spacing w:after="120"/>
              <w:rPr>
                <w:rFonts w:asciiTheme="majorHAnsi" w:hAnsiTheme="majorHAnsi"/>
                <w:b/>
                <w:snapToGrid w:val="0"/>
                <w:color w:val="000000"/>
                <w:sz w:val="22"/>
                <w:szCs w:val="22"/>
              </w:rPr>
            </w:pPr>
            <w:r w:rsidRPr="00171407">
              <w:rPr>
                <w:rFonts w:asciiTheme="majorHAnsi" w:hAnsiTheme="majorHAnsi"/>
                <w:b/>
                <w:snapToGrid w:val="0"/>
                <w:color w:val="000000"/>
                <w:sz w:val="22"/>
                <w:szCs w:val="22"/>
              </w:rPr>
              <w:t>Did this study do this? (circle one)</w:t>
            </w:r>
            <w:r w:rsidR="008426A4" w:rsidRPr="00171407">
              <w:rPr>
                <w:rFonts w:asciiTheme="majorHAnsi" w:hAnsiTheme="majorHAnsi"/>
                <w:b/>
                <w:snapToGrid w:val="0"/>
                <w:color w:val="000000"/>
                <w:sz w:val="22"/>
                <w:szCs w:val="22"/>
              </w:rPr>
              <w:t xml:space="preserve"> Yes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 xml:space="preserve">   No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 xml:space="preserve">     Unclear </w:t>
            </w:r>
            <w:r w:rsidR="008426A4" w:rsidRPr="00171407">
              <w:rPr>
                <w:rFonts w:asciiTheme="majorHAnsi" w:hAnsiTheme="majorHAnsi"/>
                <w:b/>
                <w:snapToGrid w:val="0"/>
                <w:color w:val="000000"/>
                <w:sz w:val="22"/>
                <w:szCs w:val="22"/>
              </w:rPr>
              <w:sym w:font="Symbol" w:char="F07F"/>
            </w:r>
            <w:r w:rsidR="00F67612" w:rsidRPr="00171407">
              <w:rPr>
                <w:rFonts w:asciiTheme="majorHAnsi" w:hAnsiTheme="majorHAnsi"/>
                <w:b/>
                <w:snapToGrid w:val="0"/>
                <w:color w:val="000000"/>
                <w:sz w:val="22"/>
                <w:szCs w:val="22"/>
              </w:rPr>
              <w:t xml:space="preserve"> </w:t>
            </w:r>
            <w:r w:rsidR="008426A4" w:rsidRPr="00171407">
              <w:rPr>
                <w:rFonts w:asciiTheme="majorHAnsi" w:hAnsiTheme="majorHAnsi"/>
                <w:b/>
                <w:snapToGrid w:val="0"/>
                <w:color w:val="000000"/>
                <w:sz w:val="22"/>
                <w:szCs w:val="22"/>
              </w:rPr>
              <w:tab/>
            </w:r>
          </w:p>
          <w:p w14:paraId="64632507" w14:textId="48904B3D" w:rsidR="00B90E40" w:rsidRPr="00171407" w:rsidRDefault="008426A4" w:rsidP="00171407">
            <w:pPr>
              <w:spacing w:after="120"/>
              <w:rPr>
                <w:rFonts w:asciiTheme="majorHAnsi" w:hAnsiTheme="majorHAnsi"/>
                <w:i/>
                <w:snapToGrid w:val="0"/>
                <w:color w:val="000000"/>
                <w:sz w:val="22"/>
                <w:szCs w:val="22"/>
              </w:rPr>
            </w:pPr>
            <w:r w:rsidRPr="00171407">
              <w:rPr>
                <w:rFonts w:asciiTheme="majorHAnsi" w:hAnsiTheme="majorHAnsi"/>
                <w:b/>
                <w:snapToGrid w:val="0"/>
                <w:color w:val="000000"/>
                <w:sz w:val="22"/>
                <w:szCs w:val="22"/>
              </w:rPr>
              <w:t>Comment:</w:t>
            </w:r>
            <w:r w:rsidR="00896969" w:rsidRPr="00171407">
              <w:rPr>
                <w:rFonts w:asciiTheme="majorHAnsi" w:hAnsiTheme="majorHAnsi"/>
                <w:b/>
                <w:snapToGrid w:val="0"/>
                <w:color w:val="000000"/>
                <w:sz w:val="22"/>
                <w:szCs w:val="22"/>
              </w:rPr>
              <w:t xml:space="preserve"> </w:t>
            </w:r>
          </w:p>
        </w:tc>
      </w:tr>
      <w:tr w:rsidR="008426A4" w:rsidRPr="00171407" w14:paraId="48105FCE" w14:textId="77777777" w:rsidTr="00E52930">
        <w:trPr>
          <w:cantSplit/>
        </w:trPr>
        <w:tc>
          <w:tcPr>
            <w:tcW w:w="9540" w:type="dxa"/>
            <w:tcBorders>
              <w:top w:val="single" w:sz="4" w:space="0" w:color="auto"/>
              <w:left w:val="single" w:sz="4" w:space="0" w:color="auto"/>
              <w:bottom w:val="single" w:sz="4" w:space="0" w:color="auto"/>
              <w:right w:val="single" w:sz="4" w:space="0" w:color="auto"/>
            </w:tcBorders>
            <w:shd w:val="pct12" w:color="auto" w:fill="FFFFFF"/>
            <w:hideMark/>
          </w:tcPr>
          <w:p w14:paraId="234924AA" w14:textId="2F4945D2" w:rsidR="008426A4" w:rsidRPr="00171407" w:rsidRDefault="004A7646" w:rsidP="007B6821">
            <w:pPr>
              <w:pStyle w:val="Heading9"/>
              <w:rPr>
                <w:rFonts w:asciiTheme="majorHAnsi" w:hAnsiTheme="majorHAnsi"/>
                <w:szCs w:val="22"/>
              </w:rPr>
            </w:pPr>
            <w:r w:rsidRPr="00171407">
              <w:rPr>
                <w:rFonts w:asciiTheme="majorHAnsi" w:hAnsiTheme="majorHAnsi"/>
                <w:szCs w:val="22"/>
              </w:rPr>
              <w:t>6</w:t>
            </w:r>
            <w:r w:rsidR="00DB7EE7" w:rsidRPr="00171407">
              <w:rPr>
                <w:rFonts w:asciiTheme="majorHAnsi" w:hAnsiTheme="majorHAnsi"/>
                <w:szCs w:val="22"/>
              </w:rPr>
              <w:t xml:space="preserve">. </w:t>
            </w:r>
            <w:r w:rsidR="007B474F" w:rsidRPr="00171407">
              <w:rPr>
                <w:rFonts w:asciiTheme="majorHAnsi" w:hAnsiTheme="majorHAnsi"/>
                <w:szCs w:val="22"/>
              </w:rPr>
              <w:t>Were measures objective? Or were the patients and clinicians kept blind to which treatment was being received?</w:t>
            </w:r>
          </w:p>
        </w:tc>
      </w:tr>
      <w:tr w:rsidR="00554C02" w:rsidRPr="00171407" w14:paraId="1DA16216" w14:textId="77777777" w:rsidTr="00E52930">
        <w:trPr>
          <w:cantSplit/>
          <w:trHeight w:val="530"/>
        </w:trPr>
        <w:tc>
          <w:tcPr>
            <w:tcW w:w="9540" w:type="dxa"/>
            <w:tcBorders>
              <w:top w:val="single" w:sz="4" w:space="0" w:color="auto"/>
              <w:left w:val="single" w:sz="4" w:space="0" w:color="auto"/>
              <w:bottom w:val="single" w:sz="4" w:space="0" w:color="auto"/>
              <w:right w:val="single" w:sz="4" w:space="0" w:color="auto"/>
            </w:tcBorders>
          </w:tcPr>
          <w:p w14:paraId="2066AA56" w14:textId="45BB27FF" w:rsidR="00B82543" w:rsidRPr="00171407" w:rsidRDefault="00554C02" w:rsidP="007B474F">
            <w:pPr>
              <w:spacing w:after="120"/>
              <w:rPr>
                <w:rFonts w:asciiTheme="majorHAnsi" w:hAnsiTheme="majorHAnsi"/>
                <w:snapToGrid w:val="0"/>
                <w:color w:val="000000"/>
                <w:sz w:val="22"/>
                <w:szCs w:val="22"/>
              </w:rPr>
            </w:pPr>
            <w:r w:rsidRPr="00171407">
              <w:rPr>
                <w:rFonts w:asciiTheme="majorHAnsi" w:hAnsiTheme="majorHAnsi"/>
                <w:b/>
                <w:snapToGrid w:val="0"/>
                <w:color w:val="000000"/>
                <w:sz w:val="22"/>
                <w:szCs w:val="22"/>
              </w:rPr>
              <w:t>Ideally the study should:</w:t>
            </w:r>
            <w:r w:rsidRPr="00171407">
              <w:rPr>
                <w:rFonts w:asciiTheme="majorHAnsi" w:hAnsiTheme="majorHAnsi"/>
                <w:snapToGrid w:val="0"/>
                <w:color w:val="000000"/>
                <w:sz w:val="22"/>
                <w:szCs w:val="22"/>
              </w:rPr>
              <w:t xml:space="preserve"> </w:t>
            </w:r>
            <w:r w:rsidR="007B474F" w:rsidRPr="00171407">
              <w:rPr>
                <w:rFonts w:asciiTheme="majorHAnsi" w:hAnsiTheme="majorHAnsi"/>
                <w:snapToGrid w:val="0"/>
                <w:color w:val="000000"/>
                <w:sz w:val="22"/>
                <w:szCs w:val="22"/>
              </w:rPr>
              <w:t xml:space="preserve">be double-blinded – that is both patients and investigators are unaware of treatment allocations. If the outcome is objective (e.g. Death) then blinding is less critical. If the outcome is subjective (e.g. symptoms or function) then blinding the outcome assessor is critical.  </w:t>
            </w:r>
          </w:p>
        </w:tc>
      </w:tr>
      <w:tr w:rsidR="008426A4" w:rsidRPr="00171407" w14:paraId="7A132261" w14:textId="77777777" w:rsidTr="00E52930">
        <w:trPr>
          <w:cantSplit/>
          <w:trHeight w:val="530"/>
        </w:trPr>
        <w:tc>
          <w:tcPr>
            <w:tcW w:w="9540" w:type="dxa"/>
            <w:tcBorders>
              <w:top w:val="single" w:sz="4" w:space="0" w:color="auto"/>
              <w:left w:val="single" w:sz="4" w:space="0" w:color="auto"/>
              <w:bottom w:val="single" w:sz="4" w:space="0" w:color="auto"/>
              <w:right w:val="single" w:sz="4" w:space="0" w:color="auto"/>
            </w:tcBorders>
            <w:hideMark/>
          </w:tcPr>
          <w:p w14:paraId="47893480" w14:textId="6645818F" w:rsidR="008426A4" w:rsidRPr="00171407" w:rsidRDefault="00A504CD">
            <w:pPr>
              <w:spacing w:after="120"/>
              <w:rPr>
                <w:rFonts w:asciiTheme="majorHAnsi" w:hAnsiTheme="majorHAnsi"/>
                <w:b/>
                <w:snapToGrid w:val="0"/>
                <w:color w:val="000000"/>
                <w:sz w:val="22"/>
                <w:szCs w:val="22"/>
              </w:rPr>
            </w:pPr>
            <w:r w:rsidRPr="00171407">
              <w:rPr>
                <w:rFonts w:asciiTheme="majorHAnsi" w:hAnsiTheme="majorHAnsi"/>
                <w:b/>
                <w:snapToGrid w:val="0"/>
                <w:color w:val="000000"/>
                <w:sz w:val="22"/>
                <w:szCs w:val="22"/>
              </w:rPr>
              <w:t>Circle one:</w:t>
            </w:r>
            <w:r w:rsidR="008426A4" w:rsidRPr="00171407">
              <w:rPr>
                <w:rFonts w:asciiTheme="majorHAnsi" w:hAnsiTheme="majorHAnsi"/>
                <w:b/>
                <w:snapToGrid w:val="0"/>
                <w:color w:val="000000"/>
                <w:sz w:val="22"/>
                <w:szCs w:val="22"/>
              </w:rPr>
              <w:t xml:space="preserve"> Yes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 xml:space="preserve"> </w:t>
            </w:r>
            <w:r w:rsidR="00CB2F8A" w:rsidRPr="00171407">
              <w:rPr>
                <w:rFonts w:asciiTheme="majorHAnsi" w:hAnsiTheme="majorHAnsi"/>
                <w:b/>
                <w:snapToGrid w:val="0"/>
                <w:color w:val="FF0000"/>
                <w:sz w:val="22"/>
                <w:szCs w:val="22"/>
              </w:rPr>
              <w:t xml:space="preserve"> </w:t>
            </w:r>
            <w:r w:rsidR="008426A4" w:rsidRPr="00171407">
              <w:rPr>
                <w:rFonts w:asciiTheme="majorHAnsi" w:hAnsiTheme="majorHAnsi"/>
                <w:b/>
                <w:snapToGrid w:val="0"/>
                <w:color w:val="000000"/>
                <w:sz w:val="22"/>
                <w:szCs w:val="22"/>
              </w:rPr>
              <w:t xml:space="preserve">  No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 xml:space="preserve">     Unclear </w:t>
            </w:r>
            <w:r w:rsidR="008426A4" w:rsidRPr="00171407">
              <w:rPr>
                <w:rFonts w:asciiTheme="majorHAnsi" w:hAnsiTheme="majorHAnsi"/>
                <w:b/>
                <w:snapToGrid w:val="0"/>
                <w:color w:val="000000"/>
                <w:sz w:val="22"/>
                <w:szCs w:val="22"/>
              </w:rPr>
              <w:sym w:font="Symbol" w:char="F07F"/>
            </w:r>
            <w:r w:rsidR="008426A4" w:rsidRPr="00171407">
              <w:rPr>
                <w:rFonts w:asciiTheme="majorHAnsi" w:hAnsiTheme="majorHAnsi"/>
                <w:b/>
                <w:snapToGrid w:val="0"/>
                <w:color w:val="000000"/>
                <w:sz w:val="22"/>
                <w:szCs w:val="22"/>
              </w:rPr>
              <w:tab/>
            </w:r>
          </w:p>
          <w:p w14:paraId="75AFF33B" w14:textId="2C1A32A8" w:rsidR="00E86FDD" w:rsidRPr="00171407" w:rsidRDefault="008426A4" w:rsidP="00171407">
            <w:pPr>
              <w:spacing w:after="120"/>
              <w:rPr>
                <w:rFonts w:asciiTheme="majorHAnsi" w:hAnsiTheme="majorHAnsi"/>
                <w:i/>
                <w:snapToGrid w:val="0"/>
                <w:color w:val="000000"/>
                <w:sz w:val="22"/>
                <w:szCs w:val="22"/>
              </w:rPr>
            </w:pPr>
            <w:r w:rsidRPr="00171407">
              <w:rPr>
                <w:rFonts w:asciiTheme="majorHAnsi" w:hAnsiTheme="majorHAnsi"/>
                <w:b/>
                <w:snapToGrid w:val="0"/>
                <w:color w:val="000000"/>
                <w:sz w:val="22"/>
                <w:szCs w:val="22"/>
              </w:rPr>
              <w:t>Comment:</w:t>
            </w:r>
          </w:p>
        </w:tc>
      </w:tr>
      <w:tr w:rsidR="00B82543" w:rsidRPr="00171407" w14:paraId="1AC6346B" w14:textId="77777777" w:rsidTr="00B82543">
        <w:trPr>
          <w:cantSplit/>
          <w:trHeight w:val="190"/>
        </w:trPr>
        <w:tc>
          <w:tcPr>
            <w:tcW w:w="9540" w:type="dxa"/>
            <w:tcBorders>
              <w:top w:val="single" w:sz="4" w:space="0" w:color="auto"/>
              <w:left w:val="single" w:sz="4" w:space="0" w:color="auto"/>
              <w:bottom w:val="single" w:sz="4" w:space="0" w:color="auto"/>
              <w:right w:val="single" w:sz="4" w:space="0" w:color="auto"/>
            </w:tcBorders>
            <w:shd w:val="clear" w:color="auto" w:fill="D9D9D9"/>
          </w:tcPr>
          <w:p w14:paraId="3FCC46D5" w14:textId="7994FA1A" w:rsidR="00B82543" w:rsidRPr="00171407" w:rsidRDefault="003E12BD" w:rsidP="003F5985">
            <w:pPr>
              <w:spacing w:after="120"/>
              <w:rPr>
                <w:rFonts w:asciiTheme="majorHAnsi" w:hAnsiTheme="majorHAnsi"/>
                <w:b/>
                <w:snapToGrid w:val="0"/>
                <w:color w:val="000000"/>
                <w:sz w:val="22"/>
                <w:szCs w:val="22"/>
              </w:rPr>
            </w:pPr>
            <w:r>
              <w:rPr>
                <w:rFonts w:asciiTheme="majorHAnsi" w:hAnsiTheme="majorHAnsi"/>
                <w:b/>
                <w:snapToGrid w:val="0"/>
                <w:color w:val="000000"/>
                <w:sz w:val="22"/>
                <w:szCs w:val="22"/>
              </w:rPr>
              <w:t>7</w:t>
            </w:r>
            <w:r w:rsidR="00B82543" w:rsidRPr="00171407">
              <w:rPr>
                <w:rFonts w:asciiTheme="majorHAnsi" w:hAnsiTheme="majorHAnsi"/>
                <w:b/>
                <w:snapToGrid w:val="0"/>
                <w:color w:val="000000"/>
                <w:sz w:val="22"/>
                <w:szCs w:val="22"/>
              </w:rPr>
              <w:t xml:space="preserve">. Will the results help me in caring for my patient? </w:t>
            </w:r>
          </w:p>
        </w:tc>
      </w:tr>
      <w:tr w:rsidR="00B82543" w:rsidRPr="00171407" w14:paraId="42EAAE5A" w14:textId="77777777" w:rsidTr="00E52930">
        <w:trPr>
          <w:cantSplit/>
          <w:trHeight w:val="190"/>
        </w:trPr>
        <w:tc>
          <w:tcPr>
            <w:tcW w:w="9540" w:type="dxa"/>
            <w:tcBorders>
              <w:top w:val="single" w:sz="4" w:space="0" w:color="auto"/>
              <w:left w:val="single" w:sz="4" w:space="0" w:color="auto"/>
              <w:bottom w:val="single" w:sz="4" w:space="0" w:color="auto"/>
              <w:right w:val="single" w:sz="4" w:space="0" w:color="auto"/>
            </w:tcBorders>
          </w:tcPr>
          <w:p w14:paraId="1DAADF0D" w14:textId="77777777" w:rsidR="00B82543" w:rsidRPr="00171407" w:rsidRDefault="00B82543" w:rsidP="00B82543">
            <w:pPr>
              <w:tabs>
                <w:tab w:val="num" w:pos="2174"/>
              </w:tabs>
              <w:rPr>
                <w:rFonts w:asciiTheme="majorHAnsi" w:hAnsiTheme="majorHAnsi" w:cs="Arial"/>
                <w:sz w:val="22"/>
                <w:szCs w:val="22"/>
              </w:rPr>
            </w:pPr>
            <w:r w:rsidRPr="00171407">
              <w:rPr>
                <w:rFonts w:asciiTheme="majorHAnsi" w:hAnsiTheme="majorHAnsi" w:cs="Arial"/>
                <w:sz w:val="22"/>
                <w:szCs w:val="22"/>
              </w:rPr>
              <w:t xml:space="preserve">The questions that you should ask before you decide to apply the results of the study to your patient are: </w:t>
            </w:r>
          </w:p>
          <w:p w14:paraId="3F3BAA66" w14:textId="77777777" w:rsidR="00B82543" w:rsidRPr="00171407" w:rsidRDefault="00B82543" w:rsidP="00B82543">
            <w:pPr>
              <w:numPr>
                <w:ilvl w:val="0"/>
                <w:numId w:val="6"/>
              </w:numPr>
              <w:tabs>
                <w:tab w:val="num" w:pos="2174"/>
              </w:tabs>
              <w:rPr>
                <w:rFonts w:asciiTheme="majorHAnsi" w:hAnsiTheme="majorHAnsi" w:cs="Arial"/>
                <w:sz w:val="22"/>
                <w:szCs w:val="22"/>
                <w:lang w:val="en-GB"/>
              </w:rPr>
            </w:pPr>
            <w:r w:rsidRPr="00171407">
              <w:rPr>
                <w:rFonts w:asciiTheme="majorHAnsi" w:hAnsiTheme="majorHAnsi" w:cs="Arial"/>
                <w:sz w:val="22"/>
                <w:szCs w:val="22"/>
                <w:lang w:val="en-GB"/>
              </w:rPr>
              <w:t>Is my patient so different to those in the study that the results cannot apply?</w:t>
            </w:r>
          </w:p>
          <w:p w14:paraId="39F8C257" w14:textId="77777777" w:rsidR="00B82543" w:rsidRPr="00171407" w:rsidRDefault="00B82543" w:rsidP="00B82543">
            <w:pPr>
              <w:numPr>
                <w:ilvl w:val="0"/>
                <w:numId w:val="7"/>
              </w:numPr>
              <w:tabs>
                <w:tab w:val="num" w:pos="2160"/>
              </w:tabs>
              <w:rPr>
                <w:rFonts w:asciiTheme="majorHAnsi" w:hAnsiTheme="majorHAnsi" w:cs="Arial"/>
                <w:sz w:val="22"/>
                <w:szCs w:val="22"/>
                <w:lang w:val="en-GB"/>
              </w:rPr>
            </w:pPr>
            <w:r w:rsidRPr="00171407">
              <w:rPr>
                <w:rFonts w:asciiTheme="majorHAnsi" w:hAnsiTheme="majorHAnsi" w:cs="Arial"/>
                <w:sz w:val="22"/>
                <w:szCs w:val="22"/>
                <w:lang w:val="en-GB"/>
              </w:rPr>
              <w:t>Is the treatment feasible in my setting?</w:t>
            </w:r>
          </w:p>
          <w:p w14:paraId="67CD1D52" w14:textId="174456C7" w:rsidR="00B82543" w:rsidRPr="00171407" w:rsidRDefault="00B82543" w:rsidP="00B82543">
            <w:pPr>
              <w:numPr>
                <w:ilvl w:val="0"/>
                <w:numId w:val="7"/>
              </w:numPr>
              <w:tabs>
                <w:tab w:val="num" w:pos="2160"/>
              </w:tabs>
              <w:rPr>
                <w:rFonts w:asciiTheme="majorHAnsi" w:hAnsiTheme="majorHAnsi" w:cs="Arial"/>
                <w:sz w:val="22"/>
                <w:szCs w:val="22"/>
                <w:lang w:val="en-GB"/>
              </w:rPr>
            </w:pPr>
            <w:r w:rsidRPr="00171407">
              <w:rPr>
                <w:rFonts w:asciiTheme="majorHAnsi" w:hAnsiTheme="majorHAnsi" w:cs="Arial"/>
                <w:sz w:val="22"/>
                <w:szCs w:val="22"/>
                <w:lang w:val="en-GB"/>
              </w:rPr>
              <w:t>Will the potential benefits of treatment outweigh the potential harms of treatment for my patient?</w:t>
            </w:r>
          </w:p>
        </w:tc>
      </w:tr>
      <w:tr w:rsidR="00B82543" w:rsidRPr="00171407" w14:paraId="6271BA17" w14:textId="77777777" w:rsidTr="00E52930">
        <w:trPr>
          <w:cantSplit/>
          <w:trHeight w:val="126"/>
        </w:trPr>
        <w:tc>
          <w:tcPr>
            <w:tcW w:w="9540" w:type="dxa"/>
            <w:tcBorders>
              <w:top w:val="single" w:sz="4" w:space="0" w:color="auto"/>
              <w:left w:val="single" w:sz="4" w:space="0" w:color="auto"/>
              <w:bottom w:val="single" w:sz="4" w:space="0" w:color="auto"/>
              <w:right w:val="single" w:sz="4" w:space="0" w:color="auto"/>
            </w:tcBorders>
          </w:tcPr>
          <w:p w14:paraId="078F3FBE" w14:textId="131874EB" w:rsidR="001544BC" w:rsidRDefault="001544BC" w:rsidP="001544BC">
            <w:pPr>
              <w:spacing w:after="120"/>
              <w:rPr>
                <w:rFonts w:asciiTheme="majorHAnsi" w:hAnsiTheme="majorHAnsi"/>
                <w:b/>
                <w:snapToGrid w:val="0"/>
                <w:color w:val="000000"/>
                <w:sz w:val="22"/>
                <w:szCs w:val="22"/>
              </w:rPr>
            </w:pPr>
            <w:r w:rsidRPr="00171407">
              <w:rPr>
                <w:rFonts w:asciiTheme="majorHAnsi" w:hAnsiTheme="majorHAnsi"/>
                <w:b/>
                <w:snapToGrid w:val="0"/>
                <w:color w:val="000000"/>
                <w:sz w:val="22"/>
                <w:szCs w:val="22"/>
              </w:rPr>
              <w:t xml:space="preserve">Circle one: Yes </w:t>
            </w:r>
            <w:r w:rsidRPr="00171407">
              <w:rPr>
                <w:rFonts w:asciiTheme="majorHAnsi" w:hAnsiTheme="majorHAnsi"/>
                <w:b/>
                <w:snapToGrid w:val="0"/>
                <w:color w:val="000000"/>
                <w:sz w:val="22"/>
                <w:szCs w:val="22"/>
              </w:rPr>
              <w:sym w:font="Symbol" w:char="F07F"/>
            </w:r>
            <w:r w:rsidRPr="00171407">
              <w:rPr>
                <w:rFonts w:asciiTheme="majorHAnsi" w:hAnsiTheme="majorHAnsi"/>
                <w:b/>
                <w:snapToGrid w:val="0"/>
                <w:color w:val="000000"/>
                <w:sz w:val="22"/>
                <w:szCs w:val="22"/>
              </w:rPr>
              <w:t xml:space="preserve"> </w:t>
            </w:r>
            <w:r w:rsidRPr="00171407">
              <w:rPr>
                <w:rFonts w:asciiTheme="majorHAnsi" w:hAnsiTheme="majorHAnsi"/>
                <w:b/>
                <w:snapToGrid w:val="0"/>
                <w:color w:val="FF0000"/>
                <w:sz w:val="22"/>
                <w:szCs w:val="22"/>
              </w:rPr>
              <w:t xml:space="preserve"> </w:t>
            </w:r>
            <w:r w:rsidRPr="00171407">
              <w:rPr>
                <w:rFonts w:asciiTheme="majorHAnsi" w:hAnsiTheme="majorHAnsi"/>
                <w:b/>
                <w:snapToGrid w:val="0"/>
                <w:color w:val="000000"/>
                <w:sz w:val="22"/>
                <w:szCs w:val="22"/>
              </w:rPr>
              <w:t xml:space="preserve">  No </w:t>
            </w:r>
            <w:r w:rsidRPr="00171407">
              <w:rPr>
                <w:rFonts w:asciiTheme="majorHAnsi" w:hAnsiTheme="majorHAnsi"/>
                <w:b/>
                <w:snapToGrid w:val="0"/>
                <w:color w:val="000000"/>
                <w:sz w:val="22"/>
                <w:szCs w:val="22"/>
              </w:rPr>
              <w:sym w:font="Symbol" w:char="F07F"/>
            </w:r>
            <w:r w:rsidRPr="00171407">
              <w:rPr>
                <w:rFonts w:asciiTheme="majorHAnsi" w:hAnsiTheme="majorHAnsi"/>
                <w:b/>
                <w:snapToGrid w:val="0"/>
                <w:color w:val="000000"/>
                <w:sz w:val="22"/>
                <w:szCs w:val="22"/>
              </w:rPr>
              <w:t xml:space="preserve">     Unclear </w:t>
            </w:r>
            <w:r w:rsidRPr="00171407">
              <w:rPr>
                <w:rFonts w:asciiTheme="majorHAnsi" w:hAnsiTheme="majorHAnsi"/>
                <w:b/>
                <w:snapToGrid w:val="0"/>
                <w:color w:val="000000"/>
                <w:sz w:val="22"/>
                <w:szCs w:val="22"/>
              </w:rPr>
              <w:sym w:font="Symbol" w:char="F07F"/>
            </w:r>
            <w:r w:rsidRPr="00171407">
              <w:rPr>
                <w:rFonts w:asciiTheme="majorHAnsi" w:hAnsiTheme="majorHAnsi"/>
                <w:b/>
                <w:snapToGrid w:val="0"/>
                <w:color w:val="000000"/>
                <w:sz w:val="22"/>
                <w:szCs w:val="22"/>
              </w:rPr>
              <w:tab/>
            </w:r>
          </w:p>
          <w:p w14:paraId="2C4A233B" w14:textId="33364954" w:rsidR="003E12BD" w:rsidRDefault="003E12BD" w:rsidP="001544BC">
            <w:pPr>
              <w:spacing w:after="120"/>
              <w:rPr>
                <w:rFonts w:asciiTheme="majorHAnsi" w:hAnsiTheme="majorHAnsi"/>
                <w:b/>
                <w:snapToGrid w:val="0"/>
                <w:color w:val="000000"/>
                <w:sz w:val="22"/>
                <w:szCs w:val="22"/>
              </w:rPr>
            </w:pPr>
          </w:p>
          <w:p w14:paraId="44A7EC83" w14:textId="77777777" w:rsidR="003E12BD" w:rsidRPr="00171407" w:rsidRDefault="003E12BD" w:rsidP="001544BC">
            <w:pPr>
              <w:spacing w:after="120"/>
              <w:rPr>
                <w:rFonts w:asciiTheme="majorHAnsi" w:hAnsiTheme="majorHAnsi"/>
                <w:b/>
                <w:snapToGrid w:val="0"/>
                <w:color w:val="000000"/>
                <w:sz w:val="22"/>
                <w:szCs w:val="22"/>
              </w:rPr>
            </w:pPr>
          </w:p>
          <w:p w14:paraId="40D5BAF2" w14:textId="4DABC90A" w:rsidR="00B82543" w:rsidRPr="00171407" w:rsidRDefault="001544BC" w:rsidP="00171407">
            <w:pPr>
              <w:spacing w:after="120"/>
              <w:rPr>
                <w:rFonts w:asciiTheme="majorHAnsi" w:hAnsiTheme="majorHAnsi"/>
                <w:b/>
                <w:snapToGrid w:val="0"/>
                <w:color w:val="000000"/>
                <w:sz w:val="22"/>
                <w:szCs w:val="22"/>
              </w:rPr>
            </w:pPr>
            <w:r w:rsidRPr="00171407">
              <w:rPr>
                <w:rFonts w:asciiTheme="majorHAnsi" w:hAnsiTheme="majorHAnsi"/>
                <w:b/>
                <w:snapToGrid w:val="0"/>
                <w:color w:val="000000"/>
                <w:sz w:val="22"/>
                <w:szCs w:val="22"/>
              </w:rPr>
              <w:t>Comment:</w:t>
            </w:r>
          </w:p>
        </w:tc>
      </w:tr>
    </w:tbl>
    <w:p w14:paraId="4B1ADE7F" w14:textId="2A028954" w:rsidR="008569AE" w:rsidRPr="00171407" w:rsidRDefault="008569AE">
      <w:pPr>
        <w:rPr>
          <w:rFonts w:asciiTheme="majorHAnsi" w:hAnsiTheme="majorHAnsi"/>
          <w:lang w:val="en-GB"/>
        </w:rPr>
      </w:pPr>
    </w:p>
    <w:p w14:paraId="4AECE34F" w14:textId="77777777" w:rsidR="00F162FE" w:rsidRPr="00171407" w:rsidRDefault="00F162FE">
      <w:pPr>
        <w:rPr>
          <w:rFonts w:asciiTheme="majorHAnsi" w:hAnsiTheme="majorHAnsi"/>
          <w:lang w:val="en-GB"/>
        </w:rPr>
      </w:pPr>
    </w:p>
    <w:sectPr w:rsidR="00F162FE" w:rsidRPr="00171407" w:rsidSect="00FF6678">
      <w:footerReference w:type="default" r:id="rId7"/>
      <w:pgSz w:w="11906" w:h="16838"/>
      <w:pgMar w:top="990" w:right="1440" w:bottom="900" w:left="1440" w:header="708" w:footer="9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6BE4" w14:textId="77777777" w:rsidR="000E45B0" w:rsidRDefault="000E45B0" w:rsidP="00B30089">
      <w:r>
        <w:separator/>
      </w:r>
    </w:p>
  </w:endnote>
  <w:endnote w:type="continuationSeparator" w:id="0">
    <w:p w14:paraId="7C92A016" w14:textId="77777777" w:rsidR="000E45B0" w:rsidRDefault="000E45B0" w:rsidP="00B3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5215" w14:textId="77777777" w:rsidR="00466561" w:rsidRPr="00F84A5B" w:rsidRDefault="00466561" w:rsidP="00466561">
    <w:pPr>
      <w:pStyle w:val="Footer"/>
      <w:rPr>
        <w:rStyle w:val="PageNumber"/>
        <w:rFonts w:ascii="Calibri" w:hAnsi="Calibri"/>
        <w:sz w:val="18"/>
        <w:szCs w:val="18"/>
      </w:rPr>
    </w:pPr>
    <w:r w:rsidRPr="00F84A5B">
      <w:rPr>
        <w:rStyle w:val="PageNumber"/>
        <w:rFonts w:ascii="Calibri" w:hAnsi="Calibri"/>
        <w:sz w:val="18"/>
        <w:szCs w:val="18"/>
      </w:rPr>
      <w:t xml:space="preserve">Adapted from the Center for Evidence Based Medicine Critical Appraisal Worksheets </w:t>
    </w:r>
  </w:p>
  <w:p w14:paraId="7360BFCD" w14:textId="77777777" w:rsidR="00466561" w:rsidRPr="00F84A5B" w:rsidRDefault="00466561" w:rsidP="00466561">
    <w:pPr>
      <w:pStyle w:val="Footer"/>
      <w:rPr>
        <w:rFonts w:ascii="Calibri" w:hAnsi="Calibri"/>
        <w:sz w:val="18"/>
        <w:szCs w:val="18"/>
      </w:rPr>
    </w:pPr>
    <w:r w:rsidRPr="00F84A5B">
      <w:rPr>
        <w:rFonts w:ascii="Calibri" w:hAnsi="Calibri"/>
        <w:sz w:val="18"/>
        <w:szCs w:val="18"/>
      </w:rPr>
      <w:t xml:space="preserve">(Critical Appraisal Tools. Center for Evidence Based Medicine. </w:t>
    </w:r>
    <w:hyperlink r:id="rId1" w:history="1">
      <w:r w:rsidRPr="00F84A5B">
        <w:rPr>
          <w:rStyle w:val="Hyperlink"/>
          <w:rFonts w:ascii="Calibri" w:eastAsia="Courier New" w:hAnsi="Calibri"/>
          <w:color w:val="000000"/>
        </w:rPr>
        <w:t>http://www.cebm.net/critical-appraisal/</w:t>
      </w:r>
    </w:hyperlink>
    <w:r w:rsidRPr="00F84A5B">
      <w:rPr>
        <w:rFonts w:ascii="Calibri" w:hAnsi="Calibri"/>
        <w:sz w:val="18"/>
        <w:szCs w:val="18"/>
      </w:rPr>
      <w:t>. Published August 25, 2017. Accessed August 26, 2017. )</w:t>
    </w:r>
  </w:p>
  <w:p w14:paraId="2E97A946" w14:textId="3855C6AB" w:rsidR="00DA4E1A" w:rsidRDefault="00DA4E1A" w:rsidP="00466561">
    <w:pPr>
      <w:pStyle w:val="Footer"/>
    </w:pPr>
  </w:p>
  <w:p w14:paraId="4DD3EF18" w14:textId="4645C096" w:rsidR="0078471F" w:rsidRPr="00466561" w:rsidRDefault="000E45B0" w:rsidP="0078471F">
    <w:hyperlink r:id="rId2" w:tgtFrame="_blank" w:history="1">
      <w:r w:rsidR="0078471F">
        <w:rPr>
          <w:rStyle w:val="Hyperlink"/>
          <w:rFonts w:ascii="Arial" w:hAnsi="Arial" w:cs="Arial"/>
          <w:color w:val="1155CC"/>
          <w:sz w:val="19"/>
          <w:szCs w:val="19"/>
          <w:shd w:val="clear" w:color="auto" w:fill="FFFFFF"/>
        </w:rPr>
        <w:t>https://creativecommons.org/licenses/by/4.0/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EAAD" w14:textId="77777777" w:rsidR="000E45B0" w:rsidRDefault="000E45B0" w:rsidP="00B30089">
      <w:r>
        <w:separator/>
      </w:r>
    </w:p>
  </w:footnote>
  <w:footnote w:type="continuationSeparator" w:id="0">
    <w:p w14:paraId="33B5C0B9" w14:textId="77777777" w:rsidR="000E45B0" w:rsidRDefault="000E45B0" w:rsidP="00B300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1781E"/>
    <w:multiLevelType w:val="hybridMultilevel"/>
    <w:tmpl w:val="AE0E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039CE"/>
    <w:multiLevelType w:val="hybridMultilevel"/>
    <w:tmpl w:val="8A1AB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E4839A7"/>
    <w:multiLevelType w:val="hybridMultilevel"/>
    <w:tmpl w:val="D660D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E5F58"/>
    <w:multiLevelType w:val="hybridMultilevel"/>
    <w:tmpl w:val="FE78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50551"/>
    <w:multiLevelType w:val="hybridMultilevel"/>
    <w:tmpl w:val="4BCE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6F237C"/>
    <w:multiLevelType w:val="hybridMultilevel"/>
    <w:tmpl w:val="F26E0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03FAC"/>
    <w:multiLevelType w:val="hybridMultilevel"/>
    <w:tmpl w:val="E248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F7792"/>
    <w:multiLevelType w:val="singleLevel"/>
    <w:tmpl w:val="DD327978"/>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637A1BCC"/>
    <w:multiLevelType w:val="singleLevel"/>
    <w:tmpl w:val="DD327978"/>
    <w:lvl w:ilvl="0">
      <w:start w:val="1"/>
      <w:numFmt w:val="bullet"/>
      <w:lvlText w:val=""/>
      <w:lvlJc w:val="left"/>
      <w:pPr>
        <w:tabs>
          <w:tab w:val="num" w:pos="360"/>
        </w:tabs>
        <w:ind w:left="360" w:hanging="360"/>
      </w:pPr>
      <w:rPr>
        <w:rFonts w:ascii="Symbol" w:hAnsi="Symbol" w:hint="default"/>
        <w:sz w:val="20"/>
      </w:rPr>
    </w:lvl>
  </w:abstractNum>
  <w:abstractNum w:abstractNumId="9" w15:restartNumberingAfterBreak="0">
    <w:nsid w:val="662315A8"/>
    <w:multiLevelType w:val="hybridMultilevel"/>
    <w:tmpl w:val="FD0A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7"/>
  </w:num>
  <w:num w:numId="7">
    <w:abstractNumId w:val="8"/>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A4"/>
    <w:rsid w:val="00001E32"/>
    <w:rsid w:val="00003BF0"/>
    <w:rsid w:val="00010AA5"/>
    <w:rsid w:val="00011521"/>
    <w:rsid w:val="00014B10"/>
    <w:rsid w:val="00015EA3"/>
    <w:rsid w:val="00026352"/>
    <w:rsid w:val="00034107"/>
    <w:rsid w:val="000422FF"/>
    <w:rsid w:val="000442CD"/>
    <w:rsid w:val="00044E2A"/>
    <w:rsid w:val="000537E6"/>
    <w:rsid w:val="00053BBB"/>
    <w:rsid w:val="000607F7"/>
    <w:rsid w:val="00067A17"/>
    <w:rsid w:val="00067C80"/>
    <w:rsid w:val="000865C5"/>
    <w:rsid w:val="00094FF4"/>
    <w:rsid w:val="000959F8"/>
    <w:rsid w:val="00095BE3"/>
    <w:rsid w:val="000A11DB"/>
    <w:rsid w:val="000A2ED7"/>
    <w:rsid w:val="000B4302"/>
    <w:rsid w:val="000C3ABB"/>
    <w:rsid w:val="000C5E40"/>
    <w:rsid w:val="000E2ADC"/>
    <w:rsid w:val="000E45B0"/>
    <w:rsid w:val="000E5FB8"/>
    <w:rsid w:val="000F05FB"/>
    <w:rsid w:val="000F2276"/>
    <w:rsid w:val="0010127D"/>
    <w:rsid w:val="00107FEB"/>
    <w:rsid w:val="001101CB"/>
    <w:rsid w:val="0011030D"/>
    <w:rsid w:val="001132B6"/>
    <w:rsid w:val="001132EB"/>
    <w:rsid w:val="0011607A"/>
    <w:rsid w:val="001241E8"/>
    <w:rsid w:val="00136B44"/>
    <w:rsid w:val="00144DAA"/>
    <w:rsid w:val="00147B30"/>
    <w:rsid w:val="001544BC"/>
    <w:rsid w:val="00165CB8"/>
    <w:rsid w:val="00171407"/>
    <w:rsid w:val="001821EC"/>
    <w:rsid w:val="001953C9"/>
    <w:rsid w:val="001B4634"/>
    <w:rsid w:val="001C3881"/>
    <w:rsid w:val="001C4FE8"/>
    <w:rsid w:val="001D5C6F"/>
    <w:rsid w:val="001D7112"/>
    <w:rsid w:val="001F2610"/>
    <w:rsid w:val="00201B6D"/>
    <w:rsid w:val="002051E9"/>
    <w:rsid w:val="00215DFE"/>
    <w:rsid w:val="002426B5"/>
    <w:rsid w:val="002444D4"/>
    <w:rsid w:val="002528E6"/>
    <w:rsid w:val="00261F05"/>
    <w:rsid w:val="00267058"/>
    <w:rsid w:val="002706D4"/>
    <w:rsid w:val="002878A0"/>
    <w:rsid w:val="00295018"/>
    <w:rsid w:val="00296CF5"/>
    <w:rsid w:val="002B45B8"/>
    <w:rsid w:val="002C3AB9"/>
    <w:rsid w:val="002D26A5"/>
    <w:rsid w:val="002D76EC"/>
    <w:rsid w:val="002E4826"/>
    <w:rsid w:val="002F0212"/>
    <w:rsid w:val="002F34B9"/>
    <w:rsid w:val="0031361D"/>
    <w:rsid w:val="00322D9C"/>
    <w:rsid w:val="00324F93"/>
    <w:rsid w:val="00343725"/>
    <w:rsid w:val="00343DDF"/>
    <w:rsid w:val="00377DA1"/>
    <w:rsid w:val="00383923"/>
    <w:rsid w:val="003A51CB"/>
    <w:rsid w:val="003A51CC"/>
    <w:rsid w:val="003A6740"/>
    <w:rsid w:val="003C16DD"/>
    <w:rsid w:val="003C4762"/>
    <w:rsid w:val="003E0351"/>
    <w:rsid w:val="003E12BD"/>
    <w:rsid w:val="003E1B5C"/>
    <w:rsid w:val="003F41E3"/>
    <w:rsid w:val="003F5985"/>
    <w:rsid w:val="0042057C"/>
    <w:rsid w:val="00425005"/>
    <w:rsid w:val="00430F58"/>
    <w:rsid w:val="00433699"/>
    <w:rsid w:val="004354D6"/>
    <w:rsid w:val="00435DC9"/>
    <w:rsid w:val="0044262C"/>
    <w:rsid w:val="00444C7F"/>
    <w:rsid w:val="0046324E"/>
    <w:rsid w:val="0046571C"/>
    <w:rsid w:val="00466561"/>
    <w:rsid w:val="00483FD5"/>
    <w:rsid w:val="00484155"/>
    <w:rsid w:val="0048530B"/>
    <w:rsid w:val="00487B57"/>
    <w:rsid w:val="0049253B"/>
    <w:rsid w:val="004A7646"/>
    <w:rsid w:val="004B0748"/>
    <w:rsid w:val="004B1250"/>
    <w:rsid w:val="004C35DB"/>
    <w:rsid w:val="004C6E65"/>
    <w:rsid w:val="004D23CA"/>
    <w:rsid w:val="004F4F57"/>
    <w:rsid w:val="00513409"/>
    <w:rsid w:val="00521D70"/>
    <w:rsid w:val="00523B1A"/>
    <w:rsid w:val="00525907"/>
    <w:rsid w:val="00546443"/>
    <w:rsid w:val="00554C02"/>
    <w:rsid w:val="005550A1"/>
    <w:rsid w:val="005572BC"/>
    <w:rsid w:val="00557A9A"/>
    <w:rsid w:val="0056128E"/>
    <w:rsid w:val="00567925"/>
    <w:rsid w:val="00582991"/>
    <w:rsid w:val="00595A76"/>
    <w:rsid w:val="005B359C"/>
    <w:rsid w:val="005F114F"/>
    <w:rsid w:val="005F15C6"/>
    <w:rsid w:val="005F4B4E"/>
    <w:rsid w:val="005F763D"/>
    <w:rsid w:val="006109AA"/>
    <w:rsid w:val="00613CFE"/>
    <w:rsid w:val="00632E0C"/>
    <w:rsid w:val="00637645"/>
    <w:rsid w:val="00637AB8"/>
    <w:rsid w:val="00637E9A"/>
    <w:rsid w:val="006414DF"/>
    <w:rsid w:val="00646C97"/>
    <w:rsid w:val="006478A9"/>
    <w:rsid w:val="00656069"/>
    <w:rsid w:val="00660D88"/>
    <w:rsid w:val="00664D90"/>
    <w:rsid w:val="00667341"/>
    <w:rsid w:val="00671C48"/>
    <w:rsid w:val="00683875"/>
    <w:rsid w:val="00693208"/>
    <w:rsid w:val="006A00C4"/>
    <w:rsid w:val="006A3E16"/>
    <w:rsid w:val="006A569F"/>
    <w:rsid w:val="006B1D59"/>
    <w:rsid w:val="006B6063"/>
    <w:rsid w:val="006B70AB"/>
    <w:rsid w:val="006C6260"/>
    <w:rsid w:val="006D164C"/>
    <w:rsid w:val="006F1BC7"/>
    <w:rsid w:val="00711B92"/>
    <w:rsid w:val="007203CF"/>
    <w:rsid w:val="007237F1"/>
    <w:rsid w:val="00724815"/>
    <w:rsid w:val="00726FA4"/>
    <w:rsid w:val="00730584"/>
    <w:rsid w:val="00742D28"/>
    <w:rsid w:val="00747534"/>
    <w:rsid w:val="00747E6C"/>
    <w:rsid w:val="00751483"/>
    <w:rsid w:val="007630A8"/>
    <w:rsid w:val="007666BD"/>
    <w:rsid w:val="007711CC"/>
    <w:rsid w:val="007730A7"/>
    <w:rsid w:val="00774B17"/>
    <w:rsid w:val="00777253"/>
    <w:rsid w:val="0078471F"/>
    <w:rsid w:val="00784C08"/>
    <w:rsid w:val="007973EB"/>
    <w:rsid w:val="007B17D0"/>
    <w:rsid w:val="007B3DD3"/>
    <w:rsid w:val="007B474F"/>
    <w:rsid w:val="007B6821"/>
    <w:rsid w:val="007B774B"/>
    <w:rsid w:val="007B7C45"/>
    <w:rsid w:val="007C388F"/>
    <w:rsid w:val="007C6509"/>
    <w:rsid w:val="007D3B69"/>
    <w:rsid w:val="007E0BCA"/>
    <w:rsid w:val="007F454C"/>
    <w:rsid w:val="00810DAF"/>
    <w:rsid w:val="00815D9C"/>
    <w:rsid w:val="00823624"/>
    <w:rsid w:val="00823636"/>
    <w:rsid w:val="00833063"/>
    <w:rsid w:val="008350B9"/>
    <w:rsid w:val="008426A4"/>
    <w:rsid w:val="00844B05"/>
    <w:rsid w:val="008515A7"/>
    <w:rsid w:val="008560D2"/>
    <w:rsid w:val="008569AE"/>
    <w:rsid w:val="0086253D"/>
    <w:rsid w:val="00867A9C"/>
    <w:rsid w:val="00876D2F"/>
    <w:rsid w:val="00880475"/>
    <w:rsid w:val="00880F3B"/>
    <w:rsid w:val="00886B80"/>
    <w:rsid w:val="00886F82"/>
    <w:rsid w:val="00896969"/>
    <w:rsid w:val="008A5B92"/>
    <w:rsid w:val="008B197B"/>
    <w:rsid w:val="008D68A2"/>
    <w:rsid w:val="008D6B52"/>
    <w:rsid w:val="008E7E4B"/>
    <w:rsid w:val="008F7493"/>
    <w:rsid w:val="00902F59"/>
    <w:rsid w:val="00915C30"/>
    <w:rsid w:val="00916193"/>
    <w:rsid w:val="00924080"/>
    <w:rsid w:val="00925A88"/>
    <w:rsid w:val="00926B81"/>
    <w:rsid w:val="00931CE7"/>
    <w:rsid w:val="00941237"/>
    <w:rsid w:val="009573A0"/>
    <w:rsid w:val="009579BA"/>
    <w:rsid w:val="00965BB9"/>
    <w:rsid w:val="009819B0"/>
    <w:rsid w:val="00985E32"/>
    <w:rsid w:val="009862B7"/>
    <w:rsid w:val="00991BAD"/>
    <w:rsid w:val="009954E1"/>
    <w:rsid w:val="009A3DFA"/>
    <w:rsid w:val="009A77D1"/>
    <w:rsid w:val="009B0AA6"/>
    <w:rsid w:val="009B240E"/>
    <w:rsid w:val="009C2EC7"/>
    <w:rsid w:val="009D4883"/>
    <w:rsid w:val="009E24F3"/>
    <w:rsid w:val="009E63D7"/>
    <w:rsid w:val="00A01C08"/>
    <w:rsid w:val="00A027DB"/>
    <w:rsid w:val="00A0348A"/>
    <w:rsid w:val="00A107C5"/>
    <w:rsid w:val="00A2758D"/>
    <w:rsid w:val="00A3465C"/>
    <w:rsid w:val="00A41BC3"/>
    <w:rsid w:val="00A504CD"/>
    <w:rsid w:val="00A80997"/>
    <w:rsid w:val="00A8099E"/>
    <w:rsid w:val="00A81005"/>
    <w:rsid w:val="00A84FEA"/>
    <w:rsid w:val="00A853F3"/>
    <w:rsid w:val="00A93533"/>
    <w:rsid w:val="00A94B4A"/>
    <w:rsid w:val="00AA70C1"/>
    <w:rsid w:val="00AB04CC"/>
    <w:rsid w:val="00AB0A1E"/>
    <w:rsid w:val="00AB6FC5"/>
    <w:rsid w:val="00AC7146"/>
    <w:rsid w:val="00AE3939"/>
    <w:rsid w:val="00B02F5D"/>
    <w:rsid w:val="00B0610F"/>
    <w:rsid w:val="00B06C04"/>
    <w:rsid w:val="00B07631"/>
    <w:rsid w:val="00B20FC1"/>
    <w:rsid w:val="00B214A0"/>
    <w:rsid w:val="00B216DB"/>
    <w:rsid w:val="00B24673"/>
    <w:rsid w:val="00B30089"/>
    <w:rsid w:val="00B3250B"/>
    <w:rsid w:val="00B3604A"/>
    <w:rsid w:val="00B42EB2"/>
    <w:rsid w:val="00B466DD"/>
    <w:rsid w:val="00B715E6"/>
    <w:rsid w:val="00B81647"/>
    <w:rsid w:val="00B82543"/>
    <w:rsid w:val="00B83CDC"/>
    <w:rsid w:val="00B84B72"/>
    <w:rsid w:val="00B84F9A"/>
    <w:rsid w:val="00B90E40"/>
    <w:rsid w:val="00B954EF"/>
    <w:rsid w:val="00B96F90"/>
    <w:rsid w:val="00BA4011"/>
    <w:rsid w:val="00BB231F"/>
    <w:rsid w:val="00BB271D"/>
    <w:rsid w:val="00BC18E9"/>
    <w:rsid w:val="00BC24A6"/>
    <w:rsid w:val="00BC689E"/>
    <w:rsid w:val="00BC7A23"/>
    <w:rsid w:val="00BE5344"/>
    <w:rsid w:val="00BF45D9"/>
    <w:rsid w:val="00BF4C16"/>
    <w:rsid w:val="00C056FB"/>
    <w:rsid w:val="00C26C85"/>
    <w:rsid w:val="00C3292D"/>
    <w:rsid w:val="00C37402"/>
    <w:rsid w:val="00C61402"/>
    <w:rsid w:val="00C7093C"/>
    <w:rsid w:val="00C77690"/>
    <w:rsid w:val="00C8151E"/>
    <w:rsid w:val="00C93B45"/>
    <w:rsid w:val="00C97AE9"/>
    <w:rsid w:val="00CA52C4"/>
    <w:rsid w:val="00CB00C0"/>
    <w:rsid w:val="00CB2F8A"/>
    <w:rsid w:val="00CB4DC3"/>
    <w:rsid w:val="00CC5A15"/>
    <w:rsid w:val="00CC6458"/>
    <w:rsid w:val="00CD0410"/>
    <w:rsid w:val="00CD4950"/>
    <w:rsid w:val="00CD5B15"/>
    <w:rsid w:val="00CD7DBB"/>
    <w:rsid w:val="00CE092F"/>
    <w:rsid w:val="00CE420A"/>
    <w:rsid w:val="00CF2565"/>
    <w:rsid w:val="00CF6811"/>
    <w:rsid w:val="00D05F66"/>
    <w:rsid w:val="00D161A7"/>
    <w:rsid w:val="00D2553D"/>
    <w:rsid w:val="00D354B5"/>
    <w:rsid w:val="00D35C89"/>
    <w:rsid w:val="00D4172B"/>
    <w:rsid w:val="00D426A4"/>
    <w:rsid w:val="00D47608"/>
    <w:rsid w:val="00D47D1D"/>
    <w:rsid w:val="00D63518"/>
    <w:rsid w:val="00D65C44"/>
    <w:rsid w:val="00D667E1"/>
    <w:rsid w:val="00D74182"/>
    <w:rsid w:val="00D76BF8"/>
    <w:rsid w:val="00D8242E"/>
    <w:rsid w:val="00D84E54"/>
    <w:rsid w:val="00D90640"/>
    <w:rsid w:val="00DA2C9A"/>
    <w:rsid w:val="00DA4E1A"/>
    <w:rsid w:val="00DB7EE7"/>
    <w:rsid w:val="00DD02D1"/>
    <w:rsid w:val="00DD7942"/>
    <w:rsid w:val="00DE27E8"/>
    <w:rsid w:val="00DE36FE"/>
    <w:rsid w:val="00E23CE8"/>
    <w:rsid w:val="00E3119C"/>
    <w:rsid w:val="00E314A4"/>
    <w:rsid w:val="00E41AF9"/>
    <w:rsid w:val="00E52930"/>
    <w:rsid w:val="00E5320D"/>
    <w:rsid w:val="00E538A8"/>
    <w:rsid w:val="00E54705"/>
    <w:rsid w:val="00E5526D"/>
    <w:rsid w:val="00E62081"/>
    <w:rsid w:val="00E82412"/>
    <w:rsid w:val="00E86FDD"/>
    <w:rsid w:val="00E91037"/>
    <w:rsid w:val="00EA4059"/>
    <w:rsid w:val="00EA530D"/>
    <w:rsid w:val="00EB4E2A"/>
    <w:rsid w:val="00EB61C0"/>
    <w:rsid w:val="00EC2E12"/>
    <w:rsid w:val="00EC7549"/>
    <w:rsid w:val="00ED63FF"/>
    <w:rsid w:val="00EE75FE"/>
    <w:rsid w:val="00EF2608"/>
    <w:rsid w:val="00F162FE"/>
    <w:rsid w:val="00F16A2D"/>
    <w:rsid w:val="00F21538"/>
    <w:rsid w:val="00F23120"/>
    <w:rsid w:val="00F25EE1"/>
    <w:rsid w:val="00F263D8"/>
    <w:rsid w:val="00F4057C"/>
    <w:rsid w:val="00F41277"/>
    <w:rsid w:val="00F41FB6"/>
    <w:rsid w:val="00F423AB"/>
    <w:rsid w:val="00F53713"/>
    <w:rsid w:val="00F540E6"/>
    <w:rsid w:val="00F54C21"/>
    <w:rsid w:val="00F55D60"/>
    <w:rsid w:val="00F630C8"/>
    <w:rsid w:val="00F66CA0"/>
    <w:rsid w:val="00F67612"/>
    <w:rsid w:val="00F743FA"/>
    <w:rsid w:val="00F76C0D"/>
    <w:rsid w:val="00F82295"/>
    <w:rsid w:val="00FA30F6"/>
    <w:rsid w:val="00FA4EE4"/>
    <w:rsid w:val="00FA5C98"/>
    <w:rsid w:val="00FB028F"/>
    <w:rsid w:val="00FB045A"/>
    <w:rsid w:val="00FB624B"/>
    <w:rsid w:val="00FD1DC8"/>
    <w:rsid w:val="00FD3487"/>
    <w:rsid w:val="00FD5828"/>
    <w:rsid w:val="00FE7EC5"/>
    <w:rsid w:val="00FF0557"/>
    <w:rsid w:val="00FF248F"/>
    <w:rsid w:val="00FF35DE"/>
    <w:rsid w:val="00FF39E1"/>
    <w:rsid w:val="00FF5191"/>
    <w:rsid w:val="00FF66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71ACA"/>
  <w15:docId w15:val="{5DE7D789-BD7E-4312-9FDB-7F4470CC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A4"/>
    <w:pPr>
      <w:spacing w:after="0" w:line="240" w:lineRule="auto"/>
    </w:pPr>
    <w:rPr>
      <w:rFonts w:ascii="Times New Roman" w:eastAsia="Times New Roman" w:hAnsi="Times New Roman" w:cs="Times New Roman"/>
      <w:sz w:val="20"/>
      <w:szCs w:val="20"/>
      <w:lang w:val="en-AU"/>
    </w:rPr>
  </w:style>
  <w:style w:type="paragraph" w:styleId="Heading8">
    <w:name w:val="heading 8"/>
    <w:basedOn w:val="Normal"/>
    <w:next w:val="Normal"/>
    <w:link w:val="Heading8Char"/>
    <w:unhideWhenUsed/>
    <w:qFormat/>
    <w:rsid w:val="008426A4"/>
    <w:pPr>
      <w:keepNext/>
      <w:snapToGrid w:val="0"/>
      <w:outlineLvl w:val="7"/>
    </w:pPr>
    <w:rPr>
      <w:rFonts w:ascii="Comic Sans MS" w:hAnsi="Comic Sans MS"/>
      <w:b/>
      <w:bCs/>
      <w:sz w:val="22"/>
    </w:rPr>
  </w:style>
  <w:style w:type="paragraph" w:styleId="Heading9">
    <w:name w:val="heading 9"/>
    <w:basedOn w:val="Normal"/>
    <w:next w:val="Normal"/>
    <w:link w:val="Heading9Char"/>
    <w:unhideWhenUsed/>
    <w:qFormat/>
    <w:rsid w:val="008426A4"/>
    <w:pPr>
      <w:keepNext/>
      <w:snapToGrid w:val="0"/>
      <w:outlineLvl w:val="8"/>
    </w:pPr>
    <w:rPr>
      <w:rFonts w:ascii="Comic Sans MS" w:hAnsi="Comic Sans MS"/>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8426A4"/>
    <w:rPr>
      <w:rFonts w:ascii="Comic Sans MS" w:eastAsia="Times New Roman" w:hAnsi="Comic Sans MS" w:cs="Times New Roman"/>
      <w:b/>
      <w:bCs/>
      <w:szCs w:val="20"/>
      <w:lang w:val="en-AU"/>
    </w:rPr>
  </w:style>
  <w:style w:type="character" w:customStyle="1" w:styleId="Heading9Char">
    <w:name w:val="Heading 9 Char"/>
    <w:basedOn w:val="DefaultParagraphFont"/>
    <w:link w:val="Heading9"/>
    <w:rsid w:val="008426A4"/>
    <w:rPr>
      <w:rFonts w:ascii="Comic Sans MS" w:eastAsia="Times New Roman" w:hAnsi="Comic Sans MS" w:cs="Times New Roman"/>
      <w:b/>
      <w:color w:val="000000"/>
      <w:szCs w:val="20"/>
      <w:lang w:val="en-AU"/>
    </w:rPr>
  </w:style>
  <w:style w:type="paragraph" w:styleId="BodyText2">
    <w:name w:val="Body Text 2"/>
    <w:basedOn w:val="Normal"/>
    <w:link w:val="BodyText2Char"/>
    <w:semiHidden/>
    <w:unhideWhenUsed/>
    <w:rsid w:val="008426A4"/>
    <w:rPr>
      <w:i/>
      <w:iCs/>
    </w:rPr>
  </w:style>
  <w:style w:type="character" w:customStyle="1" w:styleId="BodyText2Char">
    <w:name w:val="Body Text 2 Char"/>
    <w:basedOn w:val="DefaultParagraphFont"/>
    <w:link w:val="BodyText2"/>
    <w:semiHidden/>
    <w:rsid w:val="008426A4"/>
    <w:rPr>
      <w:rFonts w:ascii="Times New Roman" w:eastAsia="Times New Roman" w:hAnsi="Times New Roman" w:cs="Times New Roman"/>
      <w:i/>
      <w:iCs/>
      <w:sz w:val="20"/>
      <w:szCs w:val="20"/>
      <w:lang w:val="en-AU"/>
    </w:rPr>
  </w:style>
  <w:style w:type="paragraph" w:styleId="BalloonText">
    <w:name w:val="Balloon Text"/>
    <w:basedOn w:val="Normal"/>
    <w:link w:val="BalloonTextChar"/>
    <w:uiPriority w:val="99"/>
    <w:semiHidden/>
    <w:unhideWhenUsed/>
    <w:rsid w:val="00A41BC3"/>
    <w:rPr>
      <w:rFonts w:ascii="Lucida Grande" w:hAnsi="Lucida Grande"/>
      <w:sz w:val="18"/>
      <w:szCs w:val="18"/>
    </w:rPr>
  </w:style>
  <w:style w:type="character" w:customStyle="1" w:styleId="BalloonTextChar">
    <w:name w:val="Balloon Text Char"/>
    <w:basedOn w:val="DefaultParagraphFont"/>
    <w:link w:val="BalloonText"/>
    <w:uiPriority w:val="99"/>
    <w:semiHidden/>
    <w:rsid w:val="00A41BC3"/>
    <w:rPr>
      <w:rFonts w:ascii="Lucida Grande" w:eastAsia="Times New Roman" w:hAnsi="Lucida Grande" w:cs="Times New Roman"/>
      <w:sz w:val="18"/>
      <w:szCs w:val="18"/>
      <w:lang w:val="en-AU"/>
    </w:rPr>
  </w:style>
  <w:style w:type="paragraph" w:styleId="ListParagraph">
    <w:name w:val="List Paragraph"/>
    <w:basedOn w:val="Normal"/>
    <w:uiPriority w:val="34"/>
    <w:qFormat/>
    <w:rsid w:val="00DB7EE7"/>
    <w:pPr>
      <w:ind w:left="720"/>
      <w:contextualSpacing/>
    </w:pPr>
  </w:style>
  <w:style w:type="character" w:styleId="Hyperlink">
    <w:name w:val="Hyperlink"/>
    <w:basedOn w:val="DefaultParagraphFont"/>
    <w:uiPriority w:val="99"/>
    <w:unhideWhenUsed/>
    <w:rsid w:val="00F743FA"/>
    <w:rPr>
      <w:color w:val="0563C1" w:themeColor="hyperlink"/>
      <w:u w:val="single"/>
    </w:rPr>
  </w:style>
  <w:style w:type="character" w:styleId="FollowedHyperlink">
    <w:name w:val="FollowedHyperlink"/>
    <w:basedOn w:val="DefaultParagraphFont"/>
    <w:uiPriority w:val="99"/>
    <w:semiHidden/>
    <w:unhideWhenUsed/>
    <w:rsid w:val="00F743FA"/>
    <w:rPr>
      <w:color w:val="954F72" w:themeColor="followedHyperlink"/>
      <w:u w:val="single"/>
    </w:rPr>
  </w:style>
  <w:style w:type="paragraph" w:styleId="FootnoteText">
    <w:name w:val="footnote text"/>
    <w:basedOn w:val="Normal"/>
    <w:link w:val="FootnoteTextChar"/>
    <w:uiPriority w:val="99"/>
    <w:unhideWhenUsed/>
    <w:rsid w:val="00B30089"/>
    <w:rPr>
      <w:sz w:val="24"/>
      <w:szCs w:val="24"/>
    </w:rPr>
  </w:style>
  <w:style w:type="character" w:customStyle="1" w:styleId="FootnoteTextChar">
    <w:name w:val="Footnote Text Char"/>
    <w:basedOn w:val="DefaultParagraphFont"/>
    <w:link w:val="FootnoteText"/>
    <w:uiPriority w:val="99"/>
    <w:rsid w:val="00B30089"/>
    <w:rPr>
      <w:rFonts w:ascii="Times New Roman" w:eastAsia="Times New Roman" w:hAnsi="Times New Roman" w:cs="Times New Roman"/>
      <w:sz w:val="24"/>
      <w:szCs w:val="24"/>
      <w:lang w:val="en-AU"/>
    </w:rPr>
  </w:style>
  <w:style w:type="character" w:styleId="FootnoteReference">
    <w:name w:val="footnote reference"/>
    <w:basedOn w:val="DefaultParagraphFont"/>
    <w:uiPriority w:val="99"/>
    <w:unhideWhenUsed/>
    <w:rsid w:val="00B30089"/>
    <w:rPr>
      <w:vertAlign w:val="superscript"/>
    </w:rPr>
  </w:style>
  <w:style w:type="paragraph" w:styleId="Header">
    <w:name w:val="header"/>
    <w:basedOn w:val="Normal"/>
    <w:link w:val="HeaderChar"/>
    <w:uiPriority w:val="99"/>
    <w:unhideWhenUsed/>
    <w:rsid w:val="00B30089"/>
    <w:pPr>
      <w:tabs>
        <w:tab w:val="center" w:pos="4320"/>
        <w:tab w:val="right" w:pos="8640"/>
      </w:tabs>
    </w:pPr>
  </w:style>
  <w:style w:type="character" w:customStyle="1" w:styleId="HeaderChar">
    <w:name w:val="Header Char"/>
    <w:basedOn w:val="DefaultParagraphFont"/>
    <w:link w:val="Header"/>
    <w:uiPriority w:val="99"/>
    <w:rsid w:val="00B30089"/>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B30089"/>
    <w:pPr>
      <w:tabs>
        <w:tab w:val="center" w:pos="4320"/>
        <w:tab w:val="right" w:pos="8640"/>
      </w:tabs>
    </w:pPr>
  </w:style>
  <w:style w:type="character" w:customStyle="1" w:styleId="FooterChar">
    <w:name w:val="Footer Char"/>
    <w:basedOn w:val="DefaultParagraphFont"/>
    <w:link w:val="Footer"/>
    <w:uiPriority w:val="99"/>
    <w:rsid w:val="00B30089"/>
    <w:rPr>
      <w:rFonts w:ascii="Times New Roman" w:eastAsia="Times New Roman" w:hAnsi="Times New Roman" w:cs="Times New Roman"/>
      <w:sz w:val="20"/>
      <w:szCs w:val="20"/>
      <w:lang w:val="en-AU"/>
    </w:rPr>
  </w:style>
  <w:style w:type="character" w:styleId="PageNumber">
    <w:name w:val="page number"/>
    <w:basedOn w:val="DefaultParagraphFont"/>
    <w:rsid w:val="00466561"/>
  </w:style>
  <w:style w:type="table" w:styleId="TableGrid">
    <w:name w:val="Table Grid"/>
    <w:basedOn w:val="TableNormal"/>
    <w:uiPriority w:val="39"/>
    <w:rsid w:val="00557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616">
      <w:bodyDiv w:val="1"/>
      <w:marLeft w:val="0"/>
      <w:marRight w:val="0"/>
      <w:marTop w:val="0"/>
      <w:marBottom w:val="0"/>
      <w:divBdr>
        <w:top w:val="none" w:sz="0" w:space="0" w:color="auto"/>
        <w:left w:val="none" w:sz="0" w:space="0" w:color="auto"/>
        <w:bottom w:val="none" w:sz="0" w:space="0" w:color="auto"/>
        <w:right w:val="none" w:sz="0" w:space="0" w:color="auto"/>
      </w:divBdr>
    </w:div>
    <w:div w:id="912543982">
      <w:bodyDiv w:val="1"/>
      <w:marLeft w:val="0"/>
      <w:marRight w:val="0"/>
      <w:marTop w:val="0"/>
      <w:marBottom w:val="0"/>
      <w:divBdr>
        <w:top w:val="none" w:sz="0" w:space="0" w:color="auto"/>
        <w:left w:val="none" w:sz="0" w:space="0" w:color="auto"/>
        <w:bottom w:val="none" w:sz="0" w:space="0" w:color="auto"/>
        <w:right w:val="none" w:sz="0" w:space="0" w:color="auto"/>
      </w:divBdr>
    </w:div>
    <w:div w:id="1360472836">
      <w:bodyDiv w:val="1"/>
      <w:marLeft w:val="0"/>
      <w:marRight w:val="0"/>
      <w:marTop w:val="0"/>
      <w:marBottom w:val="0"/>
      <w:divBdr>
        <w:top w:val="none" w:sz="0" w:space="0" w:color="auto"/>
        <w:left w:val="none" w:sz="0" w:space="0" w:color="auto"/>
        <w:bottom w:val="none" w:sz="0" w:space="0" w:color="auto"/>
        <w:right w:val="none" w:sz="0" w:space="0" w:color="auto"/>
      </w:divBdr>
    </w:div>
    <w:div w:id="148111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www.cebm.net/critical-apprai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Rollinson</dc:creator>
  <cp:keywords/>
  <dc:description/>
  <cp:lastModifiedBy>Young, Kristen J</cp:lastModifiedBy>
  <cp:revision>4</cp:revision>
  <cp:lastPrinted>2016-08-03T01:12:00Z</cp:lastPrinted>
  <dcterms:created xsi:type="dcterms:W3CDTF">2022-10-16T23:47:00Z</dcterms:created>
  <dcterms:modified xsi:type="dcterms:W3CDTF">2022-10-18T00:38:00Z</dcterms:modified>
</cp:coreProperties>
</file>