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BFEA" w14:textId="77777777" w:rsidR="00B84162" w:rsidRPr="00182320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823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ICU H&amp;P</w:t>
      </w:r>
    </w:p>
    <w:p w14:paraId="1CB128E9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7B2F43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Date/time of service: </w:t>
      </w:r>
    </w:p>
    <w:p w14:paraId="37D0F528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Interpreter (if used):</w:t>
      </w:r>
    </w:p>
    <w:p w14:paraId="6659D4DF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486AF2" w14:textId="77777777" w:rsidR="00B84162" w:rsidRPr="00E32D39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Chief complaint: </w:t>
      </w:r>
    </w:p>
    <w:p w14:paraId="383B8A06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2AE64A" w14:textId="77777777" w:rsidR="00B84162" w:rsidRPr="00E32D39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History of Present Illness:</w:t>
      </w:r>
    </w:p>
    <w:p w14:paraId="0BD1841F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C64790" w14:textId="77777777" w:rsidR="00B84162" w:rsidRPr="00E32D39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Review of Systems</w:t>
      </w:r>
      <w:r w:rsidRPr="00E32D3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74B46941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Constitutional</w:t>
      </w:r>
      <w:r>
        <w:rPr>
          <w:rFonts w:ascii="Arial" w:hAnsi="Arial" w:cs="Arial"/>
          <w:color w:val="000000"/>
          <w:sz w:val="20"/>
          <w:szCs w:val="20"/>
        </w:rPr>
        <w:t xml:space="preserve">:  No fever, No chills.  </w:t>
      </w:r>
    </w:p>
    <w:p w14:paraId="4836CBE3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Eye</w:t>
      </w:r>
      <w:r>
        <w:rPr>
          <w:rFonts w:ascii="Arial" w:hAnsi="Arial" w:cs="Arial"/>
          <w:color w:val="000000"/>
          <w:sz w:val="20"/>
          <w:szCs w:val="20"/>
        </w:rPr>
        <w:t xml:space="preserve">:  No recent visual problem, No visual disturbances.  </w:t>
      </w:r>
    </w:p>
    <w:p w14:paraId="7938A53E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Ear/Nose/Mouth/Throat</w:t>
      </w:r>
      <w:r>
        <w:rPr>
          <w:rFonts w:ascii="Arial" w:hAnsi="Arial" w:cs="Arial"/>
          <w:color w:val="000000"/>
          <w:sz w:val="20"/>
          <w:szCs w:val="20"/>
        </w:rPr>
        <w:t xml:space="preserve">:  No decreased hearing, No ear pain, No nasal congestion.  </w:t>
      </w:r>
    </w:p>
    <w:p w14:paraId="0D283D4D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Respiratory</w:t>
      </w:r>
      <w:r>
        <w:rPr>
          <w:rFonts w:ascii="Arial" w:hAnsi="Arial" w:cs="Arial"/>
          <w:color w:val="000000"/>
          <w:sz w:val="20"/>
          <w:szCs w:val="20"/>
        </w:rPr>
        <w:t xml:space="preserve">:  No shortness of breath, No cough.  </w:t>
      </w:r>
    </w:p>
    <w:p w14:paraId="5BC47D86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Cardiovascular</w:t>
      </w:r>
      <w:r>
        <w:rPr>
          <w:rFonts w:ascii="Arial" w:hAnsi="Arial" w:cs="Arial"/>
          <w:color w:val="000000"/>
          <w:sz w:val="20"/>
          <w:szCs w:val="20"/>
        </w:rPr>
        <w:t xml:space="preserve">:  No chest pain, No palpitations, No peripheral edema.  </w:t>
      </w:r>
    </w:p>
    <w:p w14:paraId="1C10739F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Gastrointestinal</w:t>
      </w:r>
      <w:r>
        <w:rPr>
          <w:rFonts w:ascii="Arial" w:hAnsi="Arial" w:cs="Arial"/>
          <w:color w:val="000000"/>
          <w:sz w:val="20"/>
          <w:szCs w:val="20"/>
        </w:rPr>
        <w:t xml:space="preserve">:  No nausea, No vomiting, No diarrhea, No constipation, No abdominal pain.  </w:t>
      </w:r>
    </w:p>
    <w:p w14:paraId="3E304A7E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Genitourinary</w:t>
      </w:r>
      <w:r>
        <w:rPr>
          <w:rFonts w:ascii="Arial" w:hAnsi="Arial" w:cs="Arial"/>
          <w:color w:val="000000"/>
          <w:sz w:val="20"/>
          <w:szCs w:val="20"/>
        </w:rPr>
        <w:t xml:space="preserve">:  No dysuria, No hematuria.  </w:t>
      </w:r>
    </w:p>
    <w:p w14:paraId="5DA6924C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Endocrine</w:t>
      </w:r>
      <w:r>
        <w:rPr>
          <w:rFonts w:ascii="Arial" w:hAnsi="Arial" w:cs="Arial"/>
          <w:color w:val="000000"/>
          <w:sz w:val="20"/>
          <w:szCs w:val="20"/>
        </w:rPr>
        <w:t xml:space="preserve">:  No cold intolerance, No heat intolerance.  </w:t>
      </w:r>
    </w:p>
    <w:p w14:paraId="5A47553C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Integumentary</w:t>
      </w:r>
      <w:r>
        <w:rPr>
          <w:rFonts w:ascii="Arial" w:hAnsi="Arial" w:cs="Arial"/>
          <w:color w:val="000000"/>
          <w:sz w:val="20"/>
          <w:szCs w:val="20"/>
        </w:rPr>
        <w:t xml:space="preserve">:  No rash, No pruritus, No skin lesion.  </w:t>
      </w:r>
    </w:p>
    <w:p w14:paraId="7D9DC0A6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Hematology/Lymphatics</w:t>
      </w:r>
      <w:r>
        <w:rPr>
          <w:rFonts w:ascii="Arial" w:hAnsi="Arial" w:cs="Arial"/>
          <w:color w:val="000000"/>
          <w:sz w:val="20"/>
          <w:szCs w:val="20"/>
        </w:rPr>
        <w:t xml:space="preserve">:  No bruising tendency, No bleeding tendency.  </w:t>
      </w:r>
    </w:p>
    <w:p w14:paraId="27F4A90D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Musculoskeletal</w:t>
      </w:r>
      <w:r>
        <w:rPr>
          <w:rFonts w:ascii="Arial" w:hAnsi="Arial" w:cs="Arial"/>
          <w:color w:val="000000"/>
          <w:sz w:val="20"/>
          <w:szCs w:val="20"/>
        </w:rPr>
        <w:t xml:space="preserve">:  No neck pain, No joint pain, No muscle pain.  </w:t>
      </w:r>
    </w:p>
    <w:p w14:paraId="70061E3A" w14:textId="24EB083A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Neurologic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 w:rsidR="005703E0">
        <w:rPr>
          <w:rFonts w:ascii="Arial" w:hAnsi="Arial" w:cs="Arial"/>
          <w:color w:val="000000"/>
          <w:sz w:val="20"/>
          <w:szCs w:val="20"/>
        </w:rPr>
        <w:t>No headache,</w:t>
      </w:r>
      <w:r>
        <w:rPr>
          <w:rFonts w:ascii="Arial" w:hAnsi="Arial" w:cs="Arial"/>
          <w:color w:val="000000"/>
          <w:sz w:val="20"/>
          <w:szCs w:val="20"/>
        </w:rPr>
        <w:t xml:space="preserve"> No confusion, No numbness, No tingling.  </w:t>
      </w:r>
    </w:p>
    <w:p w14:paraId="35C2945A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Psychiatric</w:t>
      </w:r>
      <w:r>
        <w:rPr>
          <w:rFonts w:ascii="Arial" w:hAnsi="Arial" w:cs="Arial"/>
          <w:color w:val="000000"/>
          <w:sz w:val="20"/>
          <w:szCs w:val="20"/>
        </w:rPr>
        <w:t xml:space="preserve">:  No anxiety, No depression.  </w:t>
      </w:r>
    </w:p>
    <w:p w14:paraId="04C20F26" w14:textId="77777777" w:rsidR="00B84162" w:rsidRDefault="00B84162" w:rsidP="00B84162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CBDF1A" w14:textId="77777777" w:rsidR="0035593D" w:rsidRPr="00BF6CEA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F6C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Histories</w:t>
      </w:r>
    </w:p>
    <w:p w14:paraId="5F3AA80F" w14:textId="77777777"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Past Medical History</w:t>
      </w:r>
    </w:p>
    <w:p w14:paraId="684E2974" w14:textId="77777777"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993776" w14:textId="77777777"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Past Procedural History</w:t>
      </w:r>
    </w:p>
    <w:p w14:paraId="25F1680F" w14:textId="77777777"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31D826" w14:textId="77777777"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Family History</w:t>
      </w:r>
    </w:p>
    <w:p w14:paraId="483DF555" w14:textId="77777777"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F99B51" w14:textId="77777777" w:rsidR="0035593D" w:rsidRDefault="0035593D" w:rsidP="0035593D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Social History</w:t>
      </w:r>
    </w:p>
    <w:p w14:paraId="01C83950" w14:textId="77777777" w:rsidR="0035593D" w:rsidRDefault="0035593D" w:rsidP="0035593D">
      <w:pPr>
        <w:widowControl w:val="0"/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Living situation:</w:t>
      </w:r>
    </w:p>
    <w:p w14:paraId="794B5F17" w14:textId="77777777" w:rsidR="0035593D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Physical functional status:</w:t>
      </w:r>
    </w:p>
    <w:p w14:paraId="5B8BFBED" w14:textId="77777777" w:rsidR="004123DC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Employment/Occupation:</w:t>
      </w:r>
    </w:p>
    <w:p w14:paraId="244CACB5" w14:textId="77777777" w:rsidR="0035593D" w:rsidRDefault="004123DC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Primary Care Provider:</w:t>
      </w:r>
    </w:p>
    <w:p w14:paraId="2C8A6E07" w14:textId="77777777" w:rsidR="0035593D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Tobacco use:</w:t>
      </w:r>
    </w:p>
    <w:p w14:paraId="55ABC6F4" w14:textId="77777777" w:rsidR="0035593D" w:rsidRDefault="0035593D" w:rsidP="0035593D">
      <w:pPr>
        <w:tabs>
          <w:tab w:val="left" w:pos="240"/>
          <w:tab w:val="left" w:pos="4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EtOH use:</w:t>
      </w:r>
    </w:p>
    <w:p w14:paraId="39FC5243" w14:textId="77777777" w:rsidR="0035593D" w:rsidRDefault="0035593D" w:rsidP="00355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Illicit drug use: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FECA317" w14:textId="77777777" w:rsidR="0035593D" w:rsidRDefault="0035593D" w:rsidP="00355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397F86" w14:textId="77777777" w:rsidR="0035593D" w:rsidRPr="00E32D39" w:rsidRDefault="0035593D" w:rsidP="00355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Objective</w:t>
      </w:r>
    </w:p>
    <w:p w14:paraId="3CDE0D2C" w14:textId="77777777" w:rsidR="0035593D" w:rsidRDefault="0035593D" w:rsidP="0035593D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Allergies</w:t>
      </w:r>
    </w:p>
    <w:p w14:paraId="2DAC347E" w14:textId="77777777" w:rsidR="0035593D" w:rsidRDefault="0035593D" w:rsidP="0035593D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Meds</w:t>
      </w:r>
    </w:p>
    <w:p w14:paraId="426681A4" w14:textId="77777777" w:rsidR="0035593D" w:rsidRDefault="0035593D" w:rsidP="0035593D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Vitals</w:t>
      </w:r>
    </w:p>
    <w:p w14:paraId="71884F6F" w14:textId="77777777" w:rsidR="0030175A" w:rsidRDefault="0030175A" w:rsidP="00B84162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55C53E2" w14:textId="77777777" w:rsidR="0030175A" w:rsidRDefault="0030175A" w:rsidP="00B84162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20AB0A3" w14:textId="77777777" w:rsidR="00B84162" w:rsidRPr="00E32D39" w:rsidRDefault="00B84162" w:rsidP="00B84162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32D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Physical Examination</w:t>
      </w:r>
      <w:r w:rsidRPr="00E32D3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3F272525" w14:textId="3840C910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General</w:t>
      </w:r>
      <w:r>
        <w:rPr>
          <w:rFonts w:ascii="Arial" w:hAnsi="Arial" w:cs="Arial"/>
          <w:color w:val="000000"/>
          <w:sz w:val="20"/>
          <w:szCs w:val="20"/>
        </w:rPr>
        <w:t>:  Aler</w:t>
      </w:r>
      <w:r w:rsidR="005703E0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, No acute distress.  </w:t>
      </w:r>
    </w:p>
    <w:p w14:paraId="5BC8E4AA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Eye</w:t>
      </w:r>
      <w:r>
        <w:rPr>
          <w:rFonts w:ascii="Arial" w:hAnsi="Arial" w:cs="Arial"/>
          <w:color w:val="000000"/>
          <w:sz w:val="20"/>
          <w:szCs w:val="20"/>
        </w:rPr>
        <w:t xml:space="preserve">:  Pupils are equal, round and reactive to light, Normal conjunctiva.  </w:t>
      </w:r>
    </w:p>
    <w:p w14:paraId="44F940FF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HENT</w:t>
      </w:r>
      <w:r>
        <w:rPr>
          <w:rFonts w:ascii="Arial" w:hAnsi="Arial" w:cs="Arial"/>
          <w:color w:val="000000"/>
          <w:sz w:val="20"/>
          <w:szCs w:val="20"/>
        </w:rPr>
        <w:t xml:space="preserve">:  Normocephalic, Normal hearing, Oral mucosa is moist.  </w:t>
      </w:r>
    </w:p>
    <w:p w14:paraId="293F5E6A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Respiratory</w:t>
      </w:r>
      <w:r>
        <w:rPr>
          <w:rFonts w:ascii="Arial" w:hAnsi="Arial" w:cs="Arial"/>
          <w:color w:val="000000"/>
          <w:sz w:val="20"/>
          <w:szCs w:val="20"/>
        </w:rPr>
        <w:t xml:space="preserve">:  Lungs are clear to auscultation, Respirations are non-labored, Breath sounds are equal, Symmetrical chest wall expansion.  </w:t>
      </w:r>
    </w:p>
    <w:p w14:paraId="7F15D1EF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Cardiovascular</w:t>
      </w:r>
      <w:r>
        <w:rPr>
          <w:rFonts w:ascii="Arial" w:hAnsi="Arial" w:cs="Arial"/>
          <w:color w:val="000000"/>
          <w:sz w:val="20"/>
          <w:szCs w:val="20"/>
        </w:rPr>
        <w:t xml:space="preserve">:  Normal rate, Regular rhythm, No murmur, No edema.  </w:t>
      </w:r>
    </w:p>
    <w:p w14:paraId="0323BE55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Gastrointestinal</w:t>
      </w:r>
      <w:r>
        <w:rPr>
          <w:rFonts w:ascii="Arial" w:hAnsi="Arial" w:cs="Arial"/>
          <w:color w:val="000000"/>
          <w:sz w:val="20"/>
          <w:szCs w:val="20"/>
        </w:rPr>
        <w:t xml:space="preserve">:  Soft, Non-tender, Non-distended, Normal bowel sounds.  </w:t>
      </w:r>
    </w:p>
    <w:p w14:paraId="0D4963C7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Genitourinary</w:t>
      </w:r>
      <w:r>
        <w:rPr>
          <w:rFonts w:ascii="Arial" w:hAnsi="Arial" w:cs="Arial"/>
          <w:color w:val="000000"/>
          <w:sz w:val="20"/>
          <w:szCs w:val="20"/>
        </w:rPr>
        <w:t xml:space="preserve">:  No costovertebral angle tenderness, No urethral discharge.  </w:t>
      </w:r>
    </w:p>
    <w:p w14:paraId="538572CE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Musculoskeletal</w:t>
      </w:r>
      <w:r>
        <w:rPr>
          <w:rFonts w:ascii="Arial" w:hAnsi="Arial" w:cs="Arial"/>
          <w:color w:val="000000"/>
          <w:sz w:val="20"/>
          <w:szCs w:val="20"/>
        </w:rPr>
        <w:t xml:space="preserve">:  Normal strength, No deformity.  </w:t>
      </w:r>
    </w:p>
    <w:p w14:paraId="41922B6F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Integumentary</w:t>
      </w:r>
      <w:r>
        <w:rPr>
          <w:rFonts w:ascii="Arial" w:hAnsi="Arial" w:cs="Arial"/>
          <w:color w:val="000000"/>
          <w:sz w:val="20"/>
          <w:szCs w:val="20"/>
        </w:rPr>
        <w:t>:  Warm, Dry, No rashes</w:t>
      </w:r>
    </w:p>
    <w:p w14:paraId="1F990D61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Neurologic</w:t>
      </w:r>
      <w:r>
        <w:rPr>
          <w:rFonts w:ascii="Arial" w:hAnsi="Arial" w:cs="Arial"/>
          <w:color w:val="000000"/>
          <w:sz w:val="20"/>
          <w:szCs w:val="20"/>
        </w:rPr>
        <w:t xml:space="preserve">:  Alert, Oriented, CNII-XII grossly intact, strength and sensation normal and symmetrical  </w:t>
      </w:r>
    </w:p>
    <w:p w14:paraId="4DA303BA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Psychiatric</w:t>
      </w:r>
      <w:r>
        <w:rPr>
          <w:rFonts w:ascii="Arial" w:hAnsi="Arial" w:cs="Arial"/>
          <w:color w:val="000000"/>
          <w:sz w:val="20"/>
          <w:szCs w:val="20"/>
        </w:rPr>
        <w:t>:  Cooperative, Appropriate mood &amp; affect.</w:t>
      </w:r>
    </w:p>
    <w:p w14:paraId="01D2C6F9" w14:textId="77777777" w:rsidR="00B84162" w:rsidRDefault="00B84162" w:rsidP="00B8416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Tahoma" w:hAnsi="Tahoma" w:cs="Tahoma"/>
          <w:sz w:val="20"/>
          <w:szCs w:val="20"/>
        </w:rPr>
      </w:pPr>
    </w:p>
    <w:p w14:paraId="0E27EE1D" w14:textId="77777777" w:rsidR="00B84162" w:rsidRDefault="00B84162" w:rsidP="00B84162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CE69618" w14:textId="77777777" w:rsidR="0035593D" w:rsidRDefault="0035593D" w:rsidP="0035593D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Imaging</w:t>
      </w:r>
    </w:p>
    <w:p w14:paraId="2518F31B" w14:textId="77777777" w:rsidR="0035593D" w:rsidRPr="00BF6CEA" w:rsidRDefault="0035593D" w:rsidP="0035593D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Any pertinent imaging or EKG</w:t>
      </w:r>
    </w:p>
    <w:p w14:paraId="49332B39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0E106F" w14:textId="77777777" w:rsidR="0035593D" w:rsidRDefault="0035593D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994D49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ASSESSMENT/PLAN</w:t>
      </w:r>
      <w:r>
        <w:rPr>
          <w:rFonts w:ascii="Tahoma" w:hAnsi="Tahoma" w:cs="Tahoma"/>
          <w:sz w:val="20"/>
          <w:szCs w:val="20"/>
        </w:rPr>
        <w:t>:</w:t>
      </w:r>
    </w:p>
    <w:p w14:paraId="1536D6FE" w14:textId="77777777" w:rsidR="00B84162" w:rsidRDefault="0030175A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Assessment</w:t>
      </w:r>
    </w:p>
    <w:p w14:paraId="73E29048" w14:textId="77777777" w:rsidR="0030175A" w:rsidRDefault="0030175A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5C61B55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14:paraId="2C136B6A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14:paraId="000C8BB1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14:paraId="7C57B208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55C79B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(F)eeding:</w:t>
      </w:r>
    </w:p>
    <w:p w14:paraId="34D75FC0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(A)nalgesia:</w:t>
      </w:r>
    </w:p>
    <w:p w14:paraId="45810571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(S)edation</w:t>
      </w:r>
    </w:p>
    <w:p w14:paraId="01BA9ED7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(T)hromboembolism prophylaxis</w:t>
      </w:r>
    </w:p>
    <w:p w14:paraId="6F6C48F6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(E)ye care</w:t>
      </w:r>
    </w:p>
    <w:p w14:paraId="283801AD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(R)ate control</w:t>
      </w:r>
    </w:p>
    <w:p w14:paraId="07A52171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(C)utaneous lines:</w:t>
      </w:r>
    </w:p>
    <w:p w14:paraId="6500AC7D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(H)ead of bed:</w:t>
      </w:r>
    </w:p>
    <w:p w14:paraId="65E61957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(U)lcer prophylaxis:</w:t>
      </w:r>
    </w:p>
    <w:p w14:paraId="476707F4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(G)lycemic control:</w:t>
      </w:r>
    </w:p>
    <w:p w14:paraId="56A90450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(S)tool softeners/laxatives</w:t>
      </w:r>
    </w:p>
    <w:p w14:paraId="2D1767C0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5F3FFCC" w14:textId="286E4A46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Code Status:</w:t>
      </w:r>
    </w:p>
    <w:p w14:paraId="2A2422A4" w14:textId="2D0F43A3" w:rsidR="005703E0" w:rsidRDefault="005703E0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Surrogate Decision Maker or MPOA</w:t>
      </w:r>
      <w:r w:rsidR="00DD535E">
        <w:rPr>
          <w:rFonts w:ascii="Tahoma" w:hAnsi="Tahoma" w:cs="Tahoma"/>
          <w:sz w:val="20"/>
          <w:szCs w:val="20"/>
        </w:rPr>
        <w:t xml:space="preserve"> &amp; contact info</w:t>
      </w:r>
      <w:r>
        <w:rPr>
          <w:rFonts w:ascii="Tahoma" w:hAnsi="Tahoma" w:cs="Tahoma"/>
          <w:sz w:val="20"/>
          <w:szCs w:val="20"/>
        </w:rPr>
        <w:t>:</w:t>
      </w:r>
    </w:p>
    <w:p w14:paraId="2CA92727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Expected course/Disposition:</w:t>
      </w:r>
    </w:p>
    <w:p w14:paraId="704FC853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FC50B18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attending physician of record for this patient encounter is Dr.</w:t>
      </w:r>
    </w:p>
    <w:p w14:paraId="054763C6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ECB646B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 Name, PGY-#</w:t>
      </w:r>
    </w:p>
    <w:p w14:paraId="7BD82D44" w14:textId="77777777" w:rsidR="00B84162" w:rsidRDefault="00B84162" w:rsidP="00B8416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Pager #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F4D8616" w14:textId="77777777" w:rsidR="00B84162" w:rsidRDefault="00B84162" w:rsidP="00B84162">
      <w:r>
        <w:br w:type="page"/>
      </w:r>
    </w:p>
    <w:p w14:paraId="4C1DC18C" w14:textId="77777777" w:rsidR="001923C3" w:rsidRDefault="00B40361"/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57F6" w14:textId="77777777" w:rsidR="00B40361" w:rsidRDefault="00B40361" w:rsidP="005703E0">
      <w:pPr>
        <w:spacing w:after="0" w:line="240" w:lineRule="auto"/>
      </w:pPr>
      <w:r>
        <w:separator/>
      </w:r>
    </w:p>
  </w:endnote>
  <w:endnote w:type="continuationSeparator" w:id="0">
    <w:p w14:paraId="608A093F" w14:textId="77777777" w:rsidR="00B40361" w:rsidRDefault="00B40361" w:rsidP="0057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C06E" w14:textId="77777777" w:rsidR="00B40361" w:rsidRDefault="00B40361" w:rsidP="005703E0">
      <w:pPr>
        <w:spacing w:after="0" w:line="240" w:lineRule="auto"/>
      </w:pPr>
      <w:r>
        <w:separator/>
      </w:r>
    </w:p>
  </w:footnote>
  <w:footnote w:type="continuationSeparator" w:id="0">
    <w:p w14:paraId="66D5E7D6" w14:textId="77777777" w:rsidR="00B40361" w:rsidRDefault="00B40361" w:rsidP="0057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62"/>
    <w:rsid w:val="00065B76"/>
    <w:rsid w:val="00166016"/>
    <w:rsid w:val="0016602B"/>
    <w:rsid w:val="0030175A"/>
    <w:rsid w:val="0035593D"/>
    <w:rsid w:val="004123DC"/>
    <w:rsid w:val="004368D0"/>
    <w:rsid w:val="005703E0"/>
    <w:rsid w:val="00A0479E"/>
    <w:rsid w:val="00B40361"/>
    <w:rsid w:val="00B84162"/>
    <w:rsid w:val="00DD535E"/>
    <w:rsid w:val="00E32D39"/>
    <w:rsid w:val="00F2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232CB"/>
  <w15:docId w15:val="{7C992C9C-9645-4FEF-8FDD-F3A54D1E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>Banner Health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Cordray, Ann - (acordray)</cp:lastModifiedBy>
  <cp:revision>2</cp:revision>
  <dcterms:created xsi:type="dcterms:W3CDTF">2021-08-09T19:55:00Z</dcterms:created>
  <dcterms:modified xsi:type="dcterms:W3CDTF">2021-08-09T19:55:00Z</dcterms:modified>
</cp:coreProperties>
</file>