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D3E5" w14:textId="77777777" w:rsidR="00D82448" w:rsidRDefault="00D82448" w:rsidP="00D82448">
      <w:pPr>
        <w:rPr>
          <w:b/>
          <w:bCs/>
          <w:u w:val="single"/>
        </w:rPr>
      </w:pPr>
    </w:p>
    <w:p w14:paraId="164D802F" w14:textId="77777777" w:rsidR="00D82448" w:rsidRDefault="00D82448" w:rsidP="00D82448">
      <w:pPr>
        <w:rPr>
          <w:rFonts w:cstheme="minorHAnsi"/>
          <w:b/>
          <w:u w:val="single"/>
        </w:rPr>
      </w:pPr>
    </w:p>
    <w:p w14:paraId="1B0C2B30" w14:textId="78DE5257" w:rsidR="00D82448" w:rsidRDefault="00D82448" w:rsidP="00D82448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May 12, 2026</w:t>
      </w:r>
      <w:r w:rsidR="0097638B">
        <w:rPr>
          <w:rFonts w:cstheme="minorHAnsi"/>
          <w:b/>
          <w:u w:val="single"/>
        </w:rPr>
        <w:t>,</w:t>
      </w:r>
      <w:r>
        <w:rPr>
          <w:rFonts w:cstheme="minorHAnsi"/>
          <w:b/>
          <w:u w:val="single"/>
        </w:rPr>
        <w:t xml:space="preserve"> AHD Learning Objectives</w:t>
      </w:r>
    </w:p>
    <w:p w14:paraId="3603D1D9" w14:textId="77777777" w:rsidR="00D82448" w:rsidRDefault="00D82448" w:rsidP="00D82448">
      <w:pPr>
        <w:rPr>
          <w:rFonts w:cstheme="minorHAnsi"/>
          <w:b/>
          <w:u w:val="single"/>
        </w:rPr>
      </w:pPr>
    </w:p>
    <w:p w14:paraId="1CDD1758" w14:textId="3CE19AFE" w:rsidR="00D82448" w:rsidRPr="005D10DB" w:rsidRDefault="00D82448" w:rsidP="00D82448">
      <w:pPr>
        <w:rPr>
          <w:rFonts w:cstheme="minorHAnsi"/>
          <w:b/>
          <w:u w:val="single"/>
        </w:rPr>
      </w:pPr>
      <w:r w:rsidRPr="005D10DB">
        <w:rPr>
          <w:rFonts w:cstheme="minorHAnsi"/>
          <w:b/>
          <w:u w:val="single"/>
        </w:rPr>
        <w:t>Colorectal Cancer Screening:</w:t>
      </w:r>
    </w:p>
    <w:p w14:paraId="68D551B3" w14:textId="77777777" w:rsidR="00D82448" w:rsidRPr="00FD5D4B" w:rsidRDefault="00D82448" w:rsidP="00D82448">
      <w:pPr>
        <w:pStyle w:val="ListParagraph"/>
        <w:numPr>
          <w:ilvl w:val="0"/>
          <w:numId w:val="2"/>
        </w:numPr>
        <w:spacing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Describe the principles of colorectal cancer screening, including timing of first screening and </w:t>
      </w:r>
      <w:r w:rsidRPr="00FD5D4B">
        <w:rPr>
          <w:rFonts w:eastAsia="Times New Roman" w:cstheme="minorHAnsi"/>
        </w:rPr>
        <w:t xml:space="preserve">follow-up intervals. </w:t>
      </w:r>
    </w:p>
    <w:p w14:paraId="5AAC2BD9" w14:textId="77777777" w:rsidR="00D82448" w:rsidRDefault="00D82448" w:rsidP="00D82448">
      <w:pPr>
        <w:pStyle w:val="ListParagraph"/>
        <w:numPr>
          <w:ilvl w:val="0"/>
          <w:numId w:val="2"/>
        </w:numPr>
        <w:spacing w:after="100" w:afterAutospacing="1"/>
        <w:rPr>
          <w:rFonts w:eastAsia="Times New Roman" w:cstheme="minorHAnsi"/>
        </w:rPr>
      </w:pPr>
      <w:r w:rsidRPr="00FD5D4B">
        <w:rPr>
          <w:rFonts w:eastAsia="Times New Roman" w:cstheme="minorHAnsi"/>
        </w:rPr>
        <w:t xml:space="preserve">List patient populations who are at increased risk of colon cancer and the screening recommendations for each of these groups. </w:t>
      </w:r>
    </w:p>
    <w:p w14:paraId="1A1B0C49" w14:textId="77777777" w:rsidR="00D82448" w:rsidRDefault="00D82448" w:rsidP="00D82448">
      <w:pPr>
        <w:pStyle w:val="ListParagraph"/>
        <w:numPr>
          <w:ilvl w:val="0"/>
          <w:numId w:val="2"/>
        </w:numPr>
        <w:spacing w:after="100" w:afterAutospacing="1"/>
        <w:rPr>
          <w:rFonts w:eastAsia="Times New Roman" w:cstheme="minorHAnsi"/>
        </w:rPr>
      </w:pPr>
      <w:r w:rsidRPr="007A21F1">
        <w:rPr>
          <w:rFonts w:eastAsia="Times New Roman" w:cstheme="minorHAnsi"/>
        </w:rPr>
        <w:t>Describe the different screening modalities available for</w:t>
      </w:r>
      <w:r>
        <w:rPr>
          <w:rFonts w:eastAsia="Times New Roman" w:cstheme="minorHAnsi"/>
        </w:rPr>
        <w:t xml:space="preserve"> colon cancer screening and their indications and contraindications.</w:t>
      </w:r>
    </w:p>
    <w:p w14:paraId="4B9647ED" w14:textId="77777777" w:rsidR="00D82448" w:rsidRDefault="00D82448" w:rsidP="00D82448">
      <w:pPr>
        <w:rPr>
          <w:b/>
          <w:bCs/>
          <w:u w:val="single"/>
        </w:rPr>
      </w:pPr>
      <w:r>
        <w:rPr>
          <w:b/>
          <w:bCs/>
          <w:u w:val="single"/>
        </w:rPr>
        <w:t>Hepatocellular Carcinoma</w:t>
      </w:r>
    </w:p>
    <w:p w14:paraId="5F521D9F" w14:textId="77777777" w:rsidR="00D82448" w:rsidRDefault="00D82448" w:rsidP="00D82448">
      <w:pPr>
        <w:pStyle w:val="ListParagraph"/>
        <w:numPr>
          <w:ilvl w:val="0"/>
          <w:numId w:val="1"/>
        </w:numPr>
      </w:pPr>
      <w:r>
        <w:t xml:space="preserve">Describe the most common risk factors for HCC. </w:t>
      </w:r>
    </w:p>
    <w:p w14:paraId="6C474463" w14:textId="77777777" w:rsidR="00D82448" w:rsidRDefault="00D82448" w:rsidP="00D82448">
      <w:pPr>
        <w:pStyle w:val="ListParagraph"/>
        <w:numPr>
          <w:ilvl w:val="0"/>
          <w:numId w:val="1"/>
        </w:numPr>
      </w:pPr>
      <w:r>
        <w:t>Describe the patient who should undergo screening for HCC, and the correct screening test(s) to order and their frequency.</w:t>
      </w:r>
    </w:p>
    <w:p w14:paraId="05176BD3" w14:textId="77777777" w:rsidR="00D82448" w:rsidRDefault="00D82448" w:rsidP="00D82448">
      <w:pPr>
        <w:pStyle w:val="ListParagraph"/>
        <w:numPr>
          <w:ilvl w:val="0"/>
          <w:numId w:val="1"/>
        </w:numPr>
      </w:pPr>
      <w:r>
        <w:t>Describe the findings on a multiphase abdominopelvic CT scan that are so specific for HCC that a tissue diagnosis is not required.</w:t>
      </w:r>
    </w:p>
    <w:p w14:paraId="6E9039AB" w14:textId="77777777" w:rsidR="00D82448" w:rsidRDefault="00D82448" w:rsidP="00D82448">
      <w:pPr>
        <w:pStyle w:val="ListParagraph"/>
        <w:numPr>
          <w:ilvl w:val="0"/>
          <w:numId w:val="1"/>
        </w:numPr>
      </w:pPr>
      <w:r>
        <w:t xml:space="preserve">Describe the patient who may qualify for liver transplant for their HCC. </w:t>
      </w:r>
    </w:p>
    <w:p w14:paraId="2E0141EB" w14:textId="77777777" w:rsidR="00D82448" w:rsidRDefault="00D82448" w:rsidP="00D82448">
      <w:pPr>
        <w:pStyle w:val="ListParagraph"/>
        <w:numPr>
          <w:ilvl w:val="0"/>
          <w:numId w:val="1"/>
        </w:numPr>
      </w:pPr>
      <w:r>
        <w:t>Make a table and describe some of the local treatments that can be done for HCC.  Know their indications, contraindications, and side effects.</w:t>
      </w:r>
    </w:p>
    <w:p w14:paraId="014AA453" w14:textId="77777777" w:rsidR="00D82448" w:rsidRDefault="00D82448" w:rsidP="00D82448">
      <w:pPr>
        <w:pStyle w:val="ListParagraph"/>
        <w:numPr>
          <w:ilvl w:val="0"/>
          <w:numId w:val="1"/>
        </w:numPr>
      </w:pPr>
      <w:r>
        <w:t xml:space="preserve">Describe the treatment for metastatic HCC and the side effects associated. </w:t>
      </w:r>
    </w:p>
    <w:p w14:paraId="278EB05D" w14:textId="77777777" w:rsidR="00D82448" w:rsidRPr="00476737" w:rsidRDefault="00D82448" w:rsidP="00D82448">
      <w:pPr>
        <w:rPr>
          <w:rFonts w:cstheme="minorHAnsi"/>
        </w:rPr>
      </w:pPr>
      <w:r w:rsidRPr="00476737">
        <w:rPr>
          <w:rFonts w:cstheme="minorHAnsi"/>
        </w:rPr>
        <w:t xml:space="preserve"> </w:t>
      </w:r>
    </w:p>
    <w:p w14:paraId="535F6A48" w14:textId="77777777" w:rsidR="0097638B" w:rsidRDefault="0097638B" w:rsidP="0097638B">
      <w:pPr>
        <w:rPr>
          <w:b/>
          <w:bCs/>
          <w:u w:val="single"/>
        </w:rPr>
      </w:pPr>
      <w:r>
        <w:rPr>
          <w:b/>
          <w:bCs/>
          <w:u w:val="single"/>
        </w:rPr>
        <w:t>Pancreatic Cancer</w:t>
      </w:r>
    </w:p>
    <w:p w14:paraId="0E7D416D" w14:textId="77777777" w:rsidR="0097638B" w:rsidRPr="007401C1" w:rsidRDefault="0097638B" w:rsidP="0097638B">
      <w:pPr>
        <w:pStyle w:val="ListParagraph"/>
        <w:numPr>
          <w:ilvl w:val="0"/>
          <w:numId w:val="3"/>
        </w:numPr>
      </w:pPr>
      <w:r>
        <w:t>Know the types of tumors that affect the pancreas. Know the three types of tumors known to be a precursor or harbinger of pancreatic adenocarcinoma.</w:t>
      </w:r>
    </w:p>
    <w:p w14:paraId="7643A0FA" w14:textId="77777777" w:rsidR="0097638B" w:rsidRDefault="0097638B" w:rsidP="0097638B">
      <w:pPr>
        <w:pStyle w:val="ListParagraph"/>
        <w:numPr>
          <w:ilvl w:val="0"/>
          <w:numId w:val="3"/>
        </w:numPr>
      </w:pPr>
      <w:r>
        <w:t>List the known environmental and genetic risk factors for pancreatic cancer.</w:t>
      </w:r>
    </w:p>
    <w:p w14:paraId="1B83815F" w14:textId="77777777" w:rsidR="0097638B" w:rsidRDefault="0097638B" w:rsidP="0097638B">
      <w:pPr>
        <w:pStyle w:val="ListParagraph"/>
        <w:numPr>
          <w:ilvl w:val="0"/>
          <w:numId w:val="3"/>
        </w:numPr>
      </w:pPr>
      <w:r>
        <w:t>Know the clinical syndrome(s) that should make an internist suspicious for pancreatic cancer.</w:t>
      </w:r>
    </w:p>
    <w:p w14:paraId="1F06D83B" w14:textId="77777777" w:rsidR="0097638B" w:rsidRDefault="0097638B" w:rsidP="0097638B">
      <w:pPr>
        <w:pStyle w:val="ListParagraph"/>
        <w:numPr>
          <w:ilvl w:val="0"/>
          <w:numId w:val="3"/>
        </w:numPr>
      </w:pPr>
      <w:r>
        <w:t>In what scenario is pancreatic cancer diagnosed without a tissue diagnosis? Once pancreatic cancer is diagnosed, know the appropriate imaging modalities used for staging. Know what imaging test is NOT useful for staging.</w:t>
      </w:r>
    </w:p>
    <w:p w14:paraId="64A2042E" w14:textId="77777777" w:rsidR="0097638B" w:rsidRDefault="0097638B" w:rsidP="0097638B">
      <w:pPr>
        <w:pStyle w:val="ListParagraph"/>
        <w:numPr>
          <w:ilvl w:val="0"/>
          <w:numId w:val="3"/>
        </w:numPr>
      </w:pPr>
      <w:r>
        <w:t xml:space="preserve">Know the criteria used to determine if a pancreatic cancer is </w:t>
      </w:r>
      <w:proofErr w:type="spellStart"/>
      <w:r>
        <w:t>resectable</w:t>
      </w:r>
      <w:proofErr w:type="spellEnd"/>
      <w:r>
        <w:t>. After surgery, what is the chemotherapeutic regimen used for patients who have a good performance status and can tolerate aggressive chemotherapy. Is there a role for radiation?</w:t>
      </w:r>
    </w:p>
    <w:p w14:paraId="3687541E" w14:textId="77777777" w:rsidR="0097638B" w:rsidRPr="00192EB1" w:rsidRDefault="0097638B" w:rsidP="0097638B">
      <w:pPr>
        <w:pStyle w:val="ListParagraph"/>
        <w:numPr>
          <w:ilvl w:val="0"/>
          <w:numId w:val="3"/>
        </w:numPr>
      </w:pPr>
      <w:r>
        <w:t>For patients with metastatic disease, know the preferred combination regimen for first-line and second-line therapy. Know the side effects of these therapeutic agents.</w:t>
      </w:r>
    </w:p>
    <w:p w14:paraId="281099B5" w14:textId="77777777" w:rsidR="00D82448" w:rsidRDefault="00D82448" w:rsidP="00D82448">
      <w:pPr>
        <w:rPr>
          <w:rFonts w:cstheme="minorHAnsi"/>
          <w:b/>
        </w:rPr>
      </w:pPr>
    </w:p>
    <w:p w14:paraId="54D8D12A" w14:textId="77777777" w:rsidR="00D82448" w:rsidRDefault="00D82448" w:rsidP="00D82448">
      <w:pPr>
        <w:rPr>
          <w:b/>
          <w:bCs/>
          <w:u w:val="single"/>
        </w:rPr>
      </w:pPr>
    </w:p>
    <w:p w14:paraId="41077933" w14:textId="77777777" w:rsidR="00047796" w:rsidRDefault="00047796"/>
    <w:sectPr w:rsidR="00047796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47A15"/>
    <w:multiLevelType w:val="hybridMultilevel"/>
    <w:tmpl w:val="6C160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F60EB"/>
    <w:multiLevelType w:val="hybridMultilevel"/>
    <w:tmpl w:val="58DEA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A5DF2"/>
    <w:multiLevelType w:val="hybridMultilevel"/>
    <w:tmpl w:val="80A81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717783">
    <w:abstractNumId w:val="0"/>
  </w:num>
  <w:num w:numId="2" w16cid:durableId="1669212531">
    <w:abstractNumId w:val="1"/>
  </w:num>
  <w:num w:numId="3" w16cid:durableId="925650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48"/>
    <w:rsid w:val="00047796"/>
    <w:rsid w:val="00227959"/>
    <w:rsid w:val="00371DD9"/>
    <w:rsid w:val="003748B3"/>
    <w:rsid w:val="004D48E2"/>
    <w:rsid w:val="008D4061"/>
    <w:rsid w:val="0097638B"/>
    <w:rsid w:val="00B6416E"/>
    <w:rsid w:val="00D82448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D15685"/>
  <w15:chartTrackingRefBased/>
  <w15:docId w15:val="{49543473-9778-E849-B700-AAD6DC5E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44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2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4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4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4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4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4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4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1763</Characters>
  <Application>Microsoft Office Word</Application>
  <DocSecurity>0</DocSecurity>
  <Lines>80</Lines>
  <Paragraphs>73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2</cp:revision>
  <dcterms:created xsi:type="dcterms:W3CDTF">2026-05-05T21:09:00Z</dcterms:created>
  <dcterms:modified xsi:type="dcterms:W3CDTF">2026-05-05T21:09:00Z</dcterms:modified>
</cp:coreProperties>
</file>